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63" w:rsidRDefault="003F0F29" w:rsidP="00640C63">
      <w:pPr>
        <w:shd w:val="clear" w:color="auto" w:fill="FFFFFF"/>
        <w:tabs>
          <w:tab w:val="left" w:pos="360"/>
          <w:tab w:val="left" w:pos="1980"/>
          <w:tab w:val="left" w:pos="2160"/>
          <w:tab w:val="left" w:pos="2880"/>
        </w:tabs>
        <w:autoSpaceDE w:val="0"/>
        <w:autoSpaceDN w:val="0"/>
        <w:adjustRightInd w:val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Річний звіт про</w:t>
      </w:r>
      <w:r w:rsidR="00640C63">
        <w:rPr>
          <w:b/>
          <w:sz w:val="28"/>
          <w:szCs w:val="32"/>
        </w:rPr>
        <w:t xml:space="preserve"> діяльн</w:t>
      </w:r>
      <w:r>
        <w:rPr>
          <w:b/>
          <w:sz w:val="28"/>
          <w:szCs w:val="32"/>
        </w:rPr>
        <w:t>ість</w:t>
      </w:r>
    </w:p>
    <w:p w:rsidR="00640C63" w:rsidRDefault="00640C63" w:rsidP="00640C63">
      <w:pPr>
        <w:shd w:val="clear" w:color="auto" w:fill="FFFFFF"/>
        <w:tabs>
          <w:tab w:val="left" w:pos="1980"/>
          <w:tab w:val="left" w:pos="2160"/>
          <w:tab w:val="left" w:pos="2880"/>
        </w:tabs>
        <w:autoSpaceDE w:val="0"/>
        <w:autoSpaceDN w:val="0"/>
        <w:adjustRightInd w:val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Закладу дошкільної освіти (ясла </w:t>
      </w:r>
      <w:proofErr w:type="spellStart"/>
      <w:r>
        <w:rPr>
          <w:b/>
          <w:sz w:val="28"/>
          <w:szCs w:val="32"/>
        </w:rPr>
        <w:t>–садок</w:t>
      </w:r>
      <w:proofErr w:type="spellEnd"/>
      <w:r>
        <w:rPr>
          <w:b/>
          <w:sz w:val="28"/>
          <w:szCs w:val="32"/>
        </w:rPr>
        <w:t>) №37 «Веселі зайчата» Сумської міської ради за 202</w:t>
      </w:r>
      <w:r w:rsidR="005A5347" w:rsidRPr="003F0F29">
        <w:rPr>
          <w:b/>
          <w:sz w:val="28"/>
          <w:szCs w:val="32"/>
        </w:rPr>
        <w:t>4</w:t>
      </w:r>
      <w:r>
        <w:rPr>
          <w:b/>
          <w:sz w:val="28"/>
          <w:szCs w:val="32"/>
        </w:rPr>
        <w:t>/202</w:t>
      </w:r>
      <w:r w:rsidR="005A5347" w:rsidRPr="003F0F29">
        <w:rPr>
          <w:b/>
          <w:sz w:val="28"/>
          <w:szCs w:val="32"/>
        </w:rPr>
        <w:t>5</w:t>
      </w:r>
      <w:r>
        <w:rPr>
          <w:b/>
          <w:sz w:val="28"/>
          <w:szCs w:val="32"/>
        </w:rPr>
        <w:t xml:space="preserve">  навчальний рік</w:t>
      </w:r>
    </w:p>
    <w:p w:rsidR="00640C63" w:rsidRDefault="00640C63" w:rsidP="00640C63">
      <w:pPr>
        <w:ind w:firstLine="709"/>
        <w:jc w:val="center"/>
        <w:rPr>
          <w:bCs/>
          <w:sz w:val="28"/>
        </w:rPr>
      </w:pPr>
    </w:p>
    <w:p w:rsidR="00E05C22" w:rsidRDefault="00640C63" w:rsidP="00640C63">
      <w:pPr>
        <w:tabs>
          <w:tab w:val="left" w:pos="9600"/>
        </w:tabs>
        <w:ind w:firstLine="709"/>
        <w:jc w:val="both"/>
        <w:rPr>
          <w:sz w:val="28"/>
        </w:rPr>
      </w:pPr>
      <w:r>
        <w:rPr>
          <w:sz w:val="28"/>
          <w:szCs w:val="32"/>
        </w:rPr>
        <w:t xml:space="preserve">Заклад дошкільної освіти (ясла </w:t>
      </w:r>
      <w:proofErr w:type="spellStart"/>
      <w:r>
        <w:rPr>
          <w:sz w:val="28"/>
          <w:szCs w:val="32"/>
        </w:rPr>
        <w:t>–садок</w:t>
      </w:r>
      <w:proofErr w:type="spellEnd"/>
      <w:r>
        <w:rPr>
          <w:sz w:val="28"/>
          <w:szCs w:val="32"/>
        </w:rPr>
        <w:t>) №37 «Веселі зайчата» Сумської міської ради</w:t>
      </w:r>
      <w:r>
        <w:rPr>
          <w:sz w:val="28"/>
        </w:rPr>
        <w:t xml:space="preserve">, розміщений в одноповерховому будинку і знаходиться за адресою: </w:t>
      </w:r>
      <w:r w:rsidR="00E05C22">
        <w:rPr>
          <w:sz w:val="28"/>
        </w:rPr>
        <w:t>.</w:t>
      </w:r>
      <w:bookmarkStart w:id="0" w:name="_GoBack"/>
      <w:bookmarkEnd w:id="0"/>
    </w:p>
    <w:p w:rsidR="003065D8" w:rsidRPr="005A5347" w:rsidRDefault="003065D8" w:rsidP="00640C63">
      <w:pPr>
        <w:tabs>
          <w:tab w:val="left" w:pos="960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 зв’язку з військовою агресією </w:t>
      </w:r>
      <w:proofErr w:type="spellStart"/>
      <w:r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 xml:space="preserve"> проти України, з метою збереження життя та здоров’я учасників освітнього процесу, виконання освітньої програми за 202</w:t>
      </w:r>
      <w:r w:rsidR="005A5347" w:rsidRPr="005A5347">
        <w:rPr>
          <w:sz w:val="28"/>
          <w:szCs w:val="28"/>
        </w:rPr>
        <w:t>4</w:t>
      </w:r>
      <w:r w:rsidRPr="00AB7D5C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5A5347" w:rsidRPr="005A5347">
        <w:rPr>
          <w:sz w:val="28"/>
          <w:szCs w:val="28"/>
        </w:rPr>
        <w:t>5</w:t>
      </w:r>
      <w:r>
        <w:rPr>
          <w:sz w:val="28"/>
          <w:szCs w:val="28"/>
        </w:rPr>
        <w:t xml:space="preserve"> навчальний рік, освітній процес з дітьми дошкільного віку був організований в дистанційному форматі </w:t>
      </w:r>
      <w:r w:rsidR="005A5347" w:rsidRPr="005A5347">
        <w:rPr>
          <w:sz w:val="28"/>
          <w:szCs w:val="28"/>
        </w:rPr>
        <w:t>.</w:t>
      </w:r>
    </w:p>
    <w:p w:rsidR="00640C63" w:rsidRDefault="00640C63" w:rsidP="00640C63">
      <w:pPr>
        <w:widowControl w:val="0"/>
        <w:shd w:val="clear" w:color="auto" w:fill="FFFFFF"/>
        <w:tabs>
          <w:tab w:val="left" w:pos="540"/>
          <w:tab w:val="left" w:pos="9900"/>
        </w:tabs>
        <w:autoSpaceDE w:val="0"/>
        <w:autoSpaceDN w:val="0"/>
        <w:adjustRightInd w:val="0"/>
        <w:spacing w:before="5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 закладі дошкільної освіти </w:t>
      </w:r>
      <w:r w:rsidR="002058FA">
        <w:rPr>
          <w:iCs/>
          <w:color w:val="000000"/>
          <w:sz w:val="28"/>
          <w:szCs w:val="28"/>
        </w:rPr>
        <w:t>на</w:t>
      </w:r>
      <w:r w:rsidR="0087757D">
        <w:rPr>
          <w:iCs/>
          <w:color w:val="000000"/>
          <w:sz w:val="28"/>
          <w:szCs w:val="28"/>
          <w:lang w:val="ru-RU"/>
        </w:rPr>
        <w:t xml:space="preserve"> </w:t>
      </w:r>
      <w:r w:rsidR="002058FA">
        <w:rPr>
          <w:iCs/>
          <w:color w:val="000000"/>
          <w:sz w:val="28"/>
          <w:szCs w:val="28"/>
        </w:rPr>
        <w:t>кінець</w:t>
      </w:r>
      <w:r>
        <w:rPr>
          <w:iCs/>
          <w:color w:val="000000"/>
          <w:sz w:val="28"/>
          <w:szCs w:val="28"/>
        </w:rPr>
        <w:t xml:space="preserve"> 202</w:t>
      </w:r>
      <w:r w:rsidR="005A5347">
        <w:rPr>
          <w:iCs/>
          <w:color w:val="000000"/>
          <w:sz w:val="28"/>
          <w:szCs w:val="28"/>
          <w:lang w:val="ru-RU"/>
        </w:rPr>
        <w:t>4</w:t>
      </w:r>
      <w:r>
        <w:rPr>
          <w:iCs/>
          <w:color w:val="000000"/>
          <w:sz w:val="28"/>
          <w:szCs w:val="28"/>
          <w:lang w:val="ru-RU"/>
        </w:rPr>
        <w:t>/</w:t>
      </w:r>
      <w:r>
        <w:rPr>
          <w:iCs/>
          <w:color w:val="000000"/>
          <w:sz w:val="28"/>
          <w:szCs w:val="28"/>
        </w:rPr>
        <w:t>202</w:t>
      </w:r>
      <w:r w:rsidR="005A5347">
        <w:rPr>
          <w:iCs/>
          <w:color w:val="000000"/>
          <w:sz w:val="28"/>
          <w:szCs w:val="28"/>
          <w:lang w:val="ru-RU"/>
        </w:rPr>
        <w:t>5</w:t>
      </w:r>
      <w:r>
        <w:rPr>
          <w:iCs/>
          <w:color w:val="000000"/>
          <w:sz w:val="28"/>
          <w:szCs w:val="28"/>
        </w:rPr>
        <w:t xml:space="preserve"> навчального року функціонувало</w:t>
      </w:r>
      <w:r w:rsidR="003065D8">
        <w:rPr>
          <w:iCs/>
          <w:color w:val="000000"/>
          <w:sz w:val="28"/>
          <w:szCs w:val="28"/>
        </w:rPr>
        <w:t xml:space="preserve"> </w:t>
      </w:r>
      <w:r w:rsidR="005A5347">
        <w:rPr>
          <w:iCs/>
          <w:color w:val="000000"/>
          <w:sz w:val="28"/>
          <w:szCs w:val="28"/>
          <w:lang w:val="ru-RU"/>
        </w:rPr>
        <w:t>5</w:t>
      </w:r>
      <w:r w:rsidR="003065D8">
        <w:rPr>
          <w:iCs/>
          <w:color w:val="000000"/>
          <w:sz w:val="28"/>
          <w:szCs w:val="28"/>
        </w:rPr>
        <w:t xml:space="preserve"> груп в яких нараховувалося  </w:t>
      </w:r>
      <w:r w:rsidR="005A5347">
        <w:rPr>
          <w:iCs/>
          <w:color w:val="000000"/>
          <w:sz w:val="28"/>
          <w:szCs w:val="28"/>
          <w:lang w:val="ru-RU"/>
        </w:rPr>
        <w:t>71</w:t>
      </w:r>
      <w:r w:rsidR="002058FA">
        <w:rPr>
          <w:iCs/>
          <w:color w:val="000000"/>
          <w:sz w:val="28"/>
          <w:szCs w:val="28"/>
        </w:rPr>
        <w:t xml:space="preserve"> д</w:t>
      </w:r>
      <w:r w:rsidR="00BB324D">
        <w:rPr>
          <w:iCs/>
          <w:color w:val="000000"/>
          <w:sz w:val="28"/>
          <w:szCs w:val="28"/>
        </w:rPr>
        <w:t>итина</w:t>
      </w:r>
      <w:r w:rsidR="003065D8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: </w:t>
      </w:r>
    </w:p>
    <w:p w:rsidR="00640C63" w:rsidRPr="001C7285" w:rsidRDefault="00640C63" w:rsidP="00640C63">
      <w:pPr>
        <w:tabs>
          <w:tab w:val="left" w:pos="96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2 групи дітей раннього віку</w:t>
      </w:r>
      <w:r w:rsidR="007A057F">
        <w:rPr>
          <w:sz w:val="28"/>
          <w:szCs w:val="28"/>
          <w:lang w:val="ru-RU"/>
        </w:rPr>
        <w:t>-</w:t>
      </w:r>
      <w:r w:rsidR="007A057F" w:rsidRPr="001C7285">
        <w:rPr>
          <w:sz w:val="28"/>
          <w:szCs w:val="28"/>
          <w:lang w:val="ru-RU"/>
        </w:rPr>
        <w:t>2</w:t>
      </w:r>
      <w:r w:rsidR="005A5347">
        <w:rPr>
          <w:sz w:val="28"/>
          <w:szCs w:val="28"/>
          <w:lang w:val="ru-RU"/>
        </w:rPr>
        <w:t>1</w:t>
      </w:r>
      <w:r w:rsidR="003065D8" w:rsidRPr="001C7285">
        <w:rPr>
          <w:sz w:val="28"/>
          <w:szCs w:val="28"/>
          <w:lang w:val="ru-RU"/>
        </w:rPr>
        <w:t xml:space="preserve"> </w:t>
      </w:r>
      <w:proofErr w:type="spellStart"/>
      <w:r w:rsidR="003065D8" w:rsidRPr="001C7285">
        <w:rPr>
          <w:sz w:val="28"/>
          <w:szCs w:val="28"/>
          <w:lang w:val="ru-RU"/>
        </w:rPr>
        <w:t>дітей</w:t>
      </w:r>
      <w:proofErr w:type="spellEnd"/>
      <w:r w:rsidRPr="001C7285">
        <w:rPr>
          <w:sz w:val="28"/>
          <w:szCs w:val="28"/>
        </w:rPr>
        <w:t>;</w:t>
      </w:r>
    </w:p>
    <w:p w:rsidR="00640C63" w:rsidRPr="001C7285" w:rsidRDefault="00640C63" w:rsidP="00640C63">
      <w:pPr>
        <w:tabs>
          <w:tab w:val="left" w:pos="9600"/>
        </w:tabs>
        <w:ind w:firstLine="709"/>
        <w:jc w:val="both"/>
        <w:rPr>
          <w:sz w:val="28"/>
          <w:szCs w:val="28"/>
        </w:rPr>
      </w:pPr>
      <w:r w:rsidRPr="001C7285">
        <w:rPr>
          <w:sz w:val="28"/>
          <w:szCs w:val="28"/>
        </w:rPr>
        <w:t>• 1 група дітей молодшого дошкільного віку</w:t>
      </w:r>
      <w:r w:rsidR="003065D8" w:rsidRPr="001C7285">
        <w:rPr>
          <w:sz w:val="28"/>
          <w:szCs w:val="28"/>
        </w:rPr>
        <w:t>-</w:t>
      </w:r>
      <w:r w:rsidR="005A5347">
        <w:rPr>
          <w:sz w:val="28"/>
          <w:szCs w:val="28"/>
        </w:rPr>
        <w:t>1</w:t>
      </w:r>
      <w:r w:rsidR="005A5347">
        <w:rPr>
          <w:sz w:val="28"/>
          <w:szCs w:val="28"/>
          <w:lang w:val="ru-RU"/>
        </w:rPr>
        <w:t>5</w:t>
      </w:r>
      <w:r w:rsidR="003065D8" w:rsidRPr="001C7285">
        <w:rPr>
          <w:sz w:val="28"/>
          <w:szCs w:val="28"/>
        </w:rPr>
        <w:t xml:space="preserve"> дітей</w:t>
      </w:r>
      <w:r w:rsidRPr="001C7285">
        <w:rPr>
          <w:sz w:val="28"/>
          <w:szCs w:val="28"/>
        </w:rPr>
        <w:t>;</w:t>
      </w:r>
    </w:p>
    <w:p w:rsidR="00640C63" w:rsidRPr="001C7285" w:rsidRDefault="00640C63" w:rsidP="00640C63">
      <w:pPr>
        <w:tabs>
          <w:tab w:val="left" w:pos="9600"/>
        </w:tabs>
        <w:ind w:firstLine="709"/>
        <w:jc w:val="both"/>
        <w:rPr>
          <w:sz w:val="28"/>
          <w:szCs w:val="28"/>
        </w:rPr>
      </w:pPr>
      <w:r w:rsidRPr="001C7285">
        <w:rPr>
          <w:sz w:val="28"/>
          <w:szCs w:val="28"/>
        </w:rPr>
        <w:t xml:space="preserve">• </w:t>
      </w:r>
      <w:r w:rsidR="007A057F" w:rsidRPr="001C7285">
        <w:rPr>
          <w:sz w:val="28"/>
          <w:szCs w:val="28"/>
        </w:rPr>
        <w:t>1</w:t>
      </w:r>
      <w:r w:rsidRPr="001C7285">
        <w:rPr>
          <w:sz w:val="28"/>
          <w:szCs w:val="28"/>
        </w:rPr>
        <w:t xml:space="preserve"> груп</w:t>
      </w:r>
      <w:r w:rsidR="007A057F" w:rsidRPr="001C7285">
        <w:rPr>
          <w:sz w:val="28"/>
          <w:szCs w:val="28"/>
        </w:rPr>
        <w:t>а</w:t>
      </w:r>
      <w:r w:rsidRPr="001C7285">
        <w:rPr>
          <w:sz w:val="28"/>
          <w:szCs w:val="28"/>
        </w:rPr>
        <w:t xml:space="preserve">  дітей середнього дошкільного </w:t>
      </w:r>
      <w:proofErr w:type="spellStart"/>
      <w:r w:rsidRPr="001C7285">
        <w:rPr>
          <w:sz w:val="28"/>
          <w:szCs w:val="28"/>
        </w:rPr>
        <w:t>віку</w:t>
      </w:r>
      <w:r w:rsidR="003065D8" w:rsidRPr="001C7285">
        <w:rPr>
          <w:sz w:val="28"/>
          <w:szCs w:val="28"/>
        </w:rPr>
        <w:t>-</w:t>
      </w:r>
      <w:proofErr w:type="spellEnd"/>
      <w:r w:rsidR="003065D8" w:rsidRPr="001C7285">
        <w:rPr>
          <w:sz w:val="28"/>
          <w:szCs w:val="28"/>
        </w:rPr>
        <w:t xml:space="preserve"> </w:t>
      </w:r>
      <w:r w:rsidR="005A5347">
        <w:rPr>
          <w:sz w:val="28"/>
          <w:szCs w:val="28"/>
          <w:lang w:val="ru-RU"/>
        </w:rPr>
        <w:t>16</w:t>
      </w:r>
      <w:r w:rsidR="003065D8" w:rsidRPr="001C7285">
        <w:rPr>
          <w:sz w:val="28"/>
          <w:szCs w:val="28"/>
        </w:rPr>
        <w:t xml:space="preserve"> дітей</w:t>
      </w:r>
      <w:r w:rsidRPr="001C7285">
        <w:rPr>
          <w:sz w:val="28"/>
          <w:szCs w:val="28"/>
        </w:rPr>
        <w:t>;</w:t>
      </w:r>
    </w:p>
    <w:p w:rsidR="00640C63" w:rsidRPr="001C7285" w:rsidRDefault="00640C63" w:rsidP="00640C63">
      <w:pPr>
        <w:tabs>
          <w:tab w:val="left" w:pos="9600"/>
        </w:tabs>
        <w:ind w:firstLine="709"/>
        <w:jc w:val="both"/>
        <w:rPr>
          <w:sz w:val="28"/>
          <w:szCs w:val="28"/>
        </w:rPr>
      </w:pPr>
      <w:r w:rsidRPr="001C7285">
        <w:rPr>
          <w:sz w:val="28"/>
          <w:szCs w:val="28"/>
        </w:rPr>
        <w:t xml:space="preserve">• </w:t>
      </w:r>
      <w:r w:rsidR="005A5347">
        <w:rPr>
          <w:sz w:val="28"/>
          <w:szCs w:val="28"/>
          <w:lang w:val="ru-RU"/>
        </w:rPr>
        <w:t>1</w:t>
      </w:r>
      <w:r w:rsidRPr="001C7285">
        <w:rPr>
          <w:sz w:val="28"/>
          <w:szCs w:val="28"/>
        </w:rPr>
        <w:t xml:space="preserve"> груп</w:t>
      </w:r>
      <w:r w:rsidR="007A057F" w:rsidRPr="001C7285">
        <w:rPr>
          <w:sz w:val="28"/>
          <w:szCs w:val="28"/>
        </w:rPr>
        <w:t>и</w:t>
      </w:r>
      <w:r w:rsidRPr="001C7285">
        <w:rPr>
          <w:sz w:val="28"/>
          <w:szCs w:val="28"/>
        </w:rPr>
        <w:t xml:space="preserve"> дітей старшого дошкільного </w:t>
      </w:r>
      <w:proofErr w:type="spellStart"/>
      <w:r w:rsidRPr="001C7285">
        <w:rPr>
          <w:sz w:val="28"/>
          <w:szCs w:val="28"/>
        </w:rPr>
        <w:t>віку</w:t>
      </w:r>
      <w:r w:rsidR="003065D8" w:rsidRPr="001C7285">
        <w:rPr>
          <w:sz w:val="28"/>
          <w:szCs w:val="28"/>
        </w:rPr>
        <w:t>-</w:t>
      </w:r>
      <w:proofErr w:type="spellEnd"/>
      <w:r w:rsidR="005A5347">
        <w:rPr>
          <w:sz w:val="28"/>
          <w:szCs w:val="28"/>
          <w:lang w:val="ru-RU"/>
        </w:rPr>
        <w:t>19</w:t>
      </w:r>
      <w:r w:rsidR="003065D8" w:rsidRPr="001C7285">
        <w:rPr>
          <w:sz w:val="28"/>
          <w:szCs w:val="28"/>
        </w:rPr>
        <w:t xml:space="preserve"> дітей</w:t>
      </w:r>
      <w:r w:rsidRPr="001C7285">
        <w:rPr>
          <w:sz w:val="28"/>
          <w:szCs w:val="28"/>
        </w:rPr>
        <w:t>;</w:t>
      </w:r>
    </w:p>
    <w:p w:rsidR="00640C63" w:rsidRDefault="001A1AAA" w:rsidP="002E1299">
      <w:pPr>
        <w:widowControl w:val="0"/>
        <w:shd w:val="clear" w:color="auto" w:fill="FFFFFF"/>
        <w:tabs>
          <w:tab w:val="left" w:pos="720"/>
          <w:tab w:val="left" w:pos="9900"/>
        </w:tabs>
        <w:autoSpaceDE w:val="0"/>
        <w:autoSpaceDN w:val="0"/>
        <w:adjustRightInd w:val="0"/>
        <w:spacing w:before="5"/>
        <w:jc w:val="both"/>
        <w:rPr>
          <w:sz w:val="28"/>
        </w:rPr>
      </w:pPr>
      <w:r>
        <w:rPr>
          <w:iCs/>
          <w:sz w:val="28"/>
          <w:szCs w:val="28"/>
        </w:rPr>
        <w:tab/>
      </w:r>
      <w:r w:rsidR="00DD01A7" w:rsidRPr="002058FA">
        <w:rPr>
          <w:iCs/>
          <w:color w:val="FF0000"/>
          <w:sz w:val="28"/>
          <w:szCs w:val="28"/>
        </w:rPr>
        <w:t xml:space="preserve">          </w:t>
      </w:r>
      <w:r w:rsidR="00640C63">
        <w:rPr>
          <w:color w:val="000000"/>
          <w:sz w:val="28"/>
          <w:szCs w:val="28"/>
        </w:rPr>
        <w:t xml:space="preserve"> </w:t>
      </w:r>
      <w:r w:rsidR="00640C63">
        <w:rPr>
          <w:sz w:val="28"/>
        </w:rPr>
        <w:t>Освітній процес в закладі дошкільної освіти здійсню</w:t>
      </w:r>
      <w:r w:rsidR="002058FA">
        <w:rPr>
          <w:sz w:val="28"/>
        </w:rPr>
        <w:t>вали</w:t>
      </w:r>
      <w:r w:rsidR="00640C63">
        <w:rPr>
          <w:sz w:val="28"/>
        </w:rPr>
        <w:t xml:space="preserve"> </w:t>
      </w:r>
      <w:r w:rsidR="00640C63">
        <w:rPr>
          <w:color w:val="000000" w:themeColor="text1"/>
          <w:sz w:val="28"/>
        </w:rPr>
        <w:t>1</w:t>
      </w:r>
      <w:r w:rsidR="005A5347" w:rsidRPr="005A5347">
        <w:rPr>
          <w:color w:val="000000" w:themeColor="text1"/>
          <w:sz w:val="28"/>
        </w:rPr>
        <w:t>2</w:t>
      </w:r>
      <w:r w:rsidR="00640C63">
        <w:rPr>
          <w:sz w:val="28"/>
        </w:rPr>
        <w:t xml:space="preserve"> педагогів, з них : 1 вихователь-методист, 1 музичний керівник, 1 інструктор з фізичної культури</w:t>
      </w:r>
      <w:r w:rsidR="005A5347">
        <w:rPr>
          <w:sz w:val="28"/>
        </w:rPr>
        <w:t xml:space="preserve"> і </w:t>
      </w:r>
      <w:r w:rsidR="005A5347" w:rsidRPr="005A5347">
        <w:rPr>
          <w:sz w:val="28"/>
        </w:rPr>
        <w:t>9</w:t>
      </w:r>
      <w:r w:rsidR="002058FA">
        <w:rPr>
          <w:sz w:val="28"/>
        </w:rPr>
        <w:t xml:space="preserve"> вихователів</w:t>
      </w:r>
      <w:r w:rsidR="00640C63">
        <w:rPr>
          <w:sz w:val="28"/>
        </w:rPr>
        <w:t>. Всі вони мають відповідну фахову освіту й достатній практичний досвід.</w:t>
      </w:r>
    </w:p>
    <w:p w:rsidR="00640C63" w:rsidRDefault="00640C63" w:rsidP="00640C63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Повну вищу спеціальну педагогічну освіту мають </w:t>
      </w:r>
      <w:r w:rsidR="005A5347" w:rsidRPr="005A5347">
        <w:rPr>
          <w:sz w:val="28"/>
          <w:szCs w:val="28"/>
        </w:rPr>
        <w:t>8</w:t>
      </w:r>
      <w:r>
        <w:rPr>
          <w:sz w:val="28"/>
          <w:szCs w:val="28"/>
        </w:rPr>
        <w:t xml:space="preserve"> педагогів (</w:t>
      </w:r>
      <w:r w:rsidR="005A5347">
        <w:rPr>
          <w:sz w:val="28"/>
          <w:szCs w:val="28"/>
        </w:rPr>
        <w:t>6</w:t>
      </w:r>
      <w:r w:rsidR="005A5347" w:rsidRPr="005A5347">
        <w:rPr>
          <w:sz w:val="28"/>
          <w:szCs w:val="28"/>
        </w:rPr>
        <w:t>7</w:t>
      </w:r>
      <w:r>
        <w:rPr>
          <w:sz w:val="28"/>
          <w:szCs w:val="28"/>
        </w:rPr>
        <w:t xml:space="preserve">%), середню спеціальну педагогічну  освіту має </w:t>
      </w:r>
      <w:r w:rsidR="005A5347" w:rsidRPr="005A5347">
        <w:rPr>
          <w:sz w:val="28"/>
          <w:szCs w:val="28"/>
        </w:rPr>
        <w:t>4</w:t>
      </w:r>
      <w:r>
        <w:rPr>
          <w:sz w:val="28"/>
          <w:szCs w:val="28"/>
        </w:rPr>
        <w:t xml:space="preserve"> педагогів (3</w:t>
      </w:r>
      <w:r w:rsidR="005A5347" w:rsidRPr="005A5347">
        <w:rPr>
          <w:sz w:val="28"/>
          <w:szCs w:val="28"/>
        </w:rPr>
        <w:t>3</w:t>
      </w:r>
      <w:r>
        <w:rPr>
          <w:sz w:val="28"/>
          <w:szCs w:val="28"/>
        </w:rPr>
        <w:t xml:space="preserve">%).  (діаграма 1). </w:t>
      </w:r>
    </w:p>
    <w:p w:rsidR="00640C63" w:rsidRDefault="00640C63" w:rsidP="00640C63">
      <w:pPr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640C63" w:rsidRDefault="00640C63" w:rsidP="00640C63">
      <w:pPr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Діаграма 1</w:t>
      </w:r>
    </w:p>
    <w:p w:rsidR="00640C63" w:rsidRDefault="00640C63" w:rsidP="00640C63">
      <w:pPr>
        <w:pStyle w:val="Default"/>
        <w:jc w:val="both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  </w:t>
      </w:r>
      <w:r>
        <w:rPr>
          <w:b/>
          <w:noProof/>
          <w:lang w:eastAsia="ru-RU"/>
        </w:rPr>
        <w:drawing>
          <wp:inline distT="0" distB="0" distL="0" distR="0" wp14:anchorId="4B8D58B0" wp14:editId="089032E7">
            <wp:extent cx="5495925" cy="32099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0C63" w:rsidRDefault="00640C63" w:rsidP="00640C63">
      <w:pPr>
        <w:pStyle w:val="Default"/>
        <w:jc w:val="both"/>
        <w:rPr>
          <w:sz w:val="28"/>
          <w:szCs w:val="28"/>
          <w:lang w:val="uk-UA"/>
        </w:rPr>
      </w:pPr>
    </w:p>
    <w:p w:rsidR="00640C63" w:rsidRDefault="00640C63" w:rsidP="00640C6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640C63" w:rsidRDefault="00640C63" w:rsidP="00640C6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Аналіз рівня кваліфікації педагогічних працівників показав, що кваліфікаційну категорію «спеціаліст першої категорії» мають 5 осіб (</w:t>
      </w:r>
      <w:r w:rsidR="005A5347">
        <w:rPr>
          <w:sz w:val="28"/>
          <w:szCs w:val="28"/>
        </w:rPr>
        <w:t>42</w:t>
      </w:r>
      <w:r>
        <w:rPr>
          <w:sz w:val="28"/>
          <w:szCs w:val="28"/>
        </w:rPr>
        <w:t xml:space="preserve">%); </w:t>
      </w:r>
      <w:r>
        <w:rPr>
          <w:sz w:val="28"/>
          <w:szCs w:val="28"/>
        </w:rPr>
        <w:lastRenderedPageBreak/>
        <w:t xml:space="preserve">«спеціаліст другої категорії» – </w:t>
      </w:r>
      <w:r w:rsidR="005A5347" w:rsidRPr="005A5347">
        <w:rPr>
          <w:sz w:val="28"/>
          <w:szCs w:val="28"/>
        </w:rPr>
        <w:t>5</w:t>
      </w:r>
      <w:r>
        <w:rPr>
          <w:sz w:val="28"/>
          <w:szCs w:val="28"/>
        </w:rPr>
        <w:t xml:space="preserve"> особи (</w:t>
      </w:r>
      <w:r w:rsidR="005A5347">
        <w:rPr>
          <w:sz w:val="28"/>
          <w:szCs w:val="28"/>
        </w:rPr>
        <w:t>42</w:t>
      </w:r>
      <w:r>
        <w:rPr>
          <w:sz w:val="28"/>
          <w:szCs w:val="28"/>
        </w:rPr>
        <w:t xml:space="preserve">%); </w:t>
      </w:r>
      <w:r w:rsidR="005A5347" w:rsidRPr="005A5347">
        <w:rPr>
          <w:sz w:val="28"/>
          <w:szCs w:val="28"/>
        </w:rPr>
        <w:t>«</w:t>
      </w:r>
      <w:r w:rsidR="005A5347">
        <w:rPr>
          <w:sz w:val="28"/>
          <w:szCs w:val="28"/>
        </w:rPr>
        <w:t>спеціалі</w:t>
      </w:r>
      <w:r w:rsidR="005A5347" w:rsidRPr="005A5347">
        <w:rPr>
          <w:sz w:val="28"/>
          <w:szCs w:val="28"/>
        </w:rPr>
        <w:t>ст»</w:t>
      </w:r>
      <w:r w:rsidR="005A5347">
        <w:rPr>
          <w:sz w:val="28"/>
          <w:szCs w:val="28"/>
        </w:rPr>
        <w:t>-1 особа (8%),</w:t>
      </w:r>
      <w:r>
        <w:rPr>
          <w:sz w:val="28"/>
          <w:szCs w:val="28"/>
        </w:rPr>
        <w:t xml:space="preserve"> «</w:t>
      </w:r>
      <w:r w:rsidR="00880CCA">
        <w:rPr>
          <w:sz w:val="28"/>
          <w:szCs w:val="28"/>
        </w:rPr>
        <w:t>атестований, без категорії</w:t>
      </w:r>
      <w:r>
        <w:rPr>
          <w:sz w:val="28"/>
          <w:szCs w:val="28"/>
        </w:rPr>
        <w:t xml:space="preserve">» – </w:t>
      </w:r>
      <w:r w:rsidR="005A5347" w:rsidRPr="005A5347">
        <w:rPr>
          <w:sz w:val="28"/>
          <w:szCs w:val="28"/>
        </w:rPr>
        <w:t>1</w:t>
      </w:r>
      <w:r>
        <w:rPr>
          <w:sz w:val="28"/>
          <w:szCs w:val="28"/>
        </w:rPr>
        <w:t xml:space="preserve"> осіб (</w:t>
      </w:r>
      <w:r w:rsidR="005A5347">
        <w:rPr>
          <w:sz w:val="28"/>
          <w:szCs w:val="28"/>
        </w:rPr>
        <w:t>8</w:t>
      </w:r>
      <w:r>
        <w:rPr>
          <w:sz w:val="28"/>
          <w:szCs w:val="28"/>
        </w:rPr>
        <w:t xml:space="preserve">%) (діаграма 2).     </w:t>
      </w:r>
    </w:p>
    <w:p w:rsidR="00640C63" w:rsidRDefault="00640C63" w:rsidP="00640C6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Діаграма 2</w:t>
      </w:r>
    </w:p>
    <w:p w:rsidR="00640C63" w:rsidRDefault="00640C63" w:rsidP="00640C6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lang w:val="ru-RU"/>
        </w:rPr>
        <w:drawing>
          <wp:inline distT="0" distB="0" distL="0" distR="0" wp14:anchorId="6A5B3895" wp14:editId="4896987A">
            <wp:extent cx="5495925" cy="32099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0C63" w:rsidRDefault="00640C63" w:rsidP="00640C6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рівня віку педагогічних працівників дав наступні показники: від 20 до 30 років – 1 </w:t>
      </w:r>
      <w:r w:rsidRPr="00936A2B">
        <w:rPr>
          <w:sz w:val="28"/>
          <w:szCs w:val="28"/>
        </w:rPr>
        <w:t xml:space="preserve">особа </w:t>
      </w:r>
      <w:r w:rsidR="00F17964">
        <w:rPr>
          <w:sz w:val="28"/>
          <w:szCs w:val="28"/>
        </w:rPr>
        <w:t>(</w:t>
      </w:r>
      <w:r w:rsidR="005A5347">
        <w:rPr>
          <w:sz w:val="28"/>
          <w:szCs w:val="28"/>
        </w:rPr>
        <w:t>8</w:t>
      </w:r>
      <w:r>
        <w:rPr>
          <w:sz w:val="28"/>
          <w:szCs w:val="28"/>
        </w:rPr>
        <w:t xml:space="preserve">%);  від 41 до 50 років – </w:t>
      </w:r>
      <w:r w:rsidR="005A5347">
        <w:rPr>
          <w:sz w:val="28"/>
          <w:szCs w:val="28"/>
        </w:rPr>
        <w:t>4</w:t>
      </w:r>
      <w:r>
        <w:rPr>
          <w:sz w:val="28"/>
          <w:szCs w:val="28"/>
        </w:rPr>
        <w:t xml:space="preserve"> осіб (</w:t>
      </w:r>
      <w:r w:rsidR="004A49D8">
        <w:rPr>
          <w:sz w:val="28"/>
          <w:szCs w:val="28"/>
        </w:rPr>
        <w:t>3</w:t>
      </w:r>
      <w:r w:rsidR="005A5347">
        <w:rPr>
          <w:sz w:val="28"/>
          <w:szCs w:val="28"/>
        </w:rPr>
        <w:t>3</w:t>
      </w:r>
      <w:r>
        <w:rPr>
          <w:sz w:val="28"/>
          <w:szCs w:val="28"/>
        </w:rPr>
        <w:t xml:space="preserve"> %); старше </w:t>
      </w:r>
      <w:proofErr w:type="spellStart"/>
      <w:r>
        <w:rPr>
          <w:sz w:val="28"/>
          <w:szCs w:val="28"/>
        </w:rPr>
        <w:t>п’ятидесяти</w:t>
      </w:r>
      <w:proofErr w:type="spellEnd"/>
      <w:r>
        <w:rPr>
          <w:sz w:val="28"/>
          <w:szCs w:val="28"/>
        </w:rPr>
        <w:t xml:space="preserve"> – </w:t>
      </w:r>
      <w:r w:rsidR="005A5347">
        <w:rPr>
          <w:sz w:val="28"/>
          <w:szCs w:val="28"/>
        </w:rPr>
        <w:t>7</w:t>
      </w:r>
      <w:r>
        <w:rPr>
          <w:sz w:val="28"/>
          <w:szCs w:val="28"/>
        </w:rPr>
        <w:t xml:space="preserve"> осіб ( </w:t>
      </w:r>
      <w:r w:rsidR="004A49D8">
        <w:rPr>
          <w:sz w:val="28"/>
          <w:szCs w:val="28"/>
        </w:rPr>
        <w:t>5</w:t>
      </w:r>
      <w:r w:rsidR="00F17964">
        <w:rPr>
          <w:sz w:val="28"/>
          <w:szCs w:val="28"/>
        </w:rPr>
        <w:t>8</w:t>
      </w:r>
      <w:r>
        <w:rPr>
          <w:sz w:val="28"/>
          <w:szCs w:val="28"/>
        </w:rPr>
        <w:t>%) (діаграма 3)</w:t>
      </w:r>
    </w:p>
    <w:p w:rsidR="00640C63" w:rsidRDefault="00640C63" w:rsidP="00640C6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Діаграма 3</w:t>
      </w:r>
    </w:p>
    <w:p w:rsidR="00640C63" w:rsidRDefault="00640C63" w:rsidP="00640C6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534E424F" wp14:editId="7C52A97C">
            <wp:extent cx="5495925" cy="32099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0C63" w:rsidRDefault="00640C63" w:rsidP="00640C6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Одним із провідних аспектів у кадровій роботі щодо забезпечення високого методичного й професійного рівня діяльності колективу є підвищення кваліфікації та атестації педагогічних працівників.     </w:t>
      </w:r>
    </w:p>
    <w:p w:rsidR="002058FA" w:rsidRDefault="00640C63" w:rsidP="002058FA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iCs/>
          <w:sz w:val="28"/>
          <w:szCs w:val="28"/>
          <w:lang w:val="uk-UA"/>
        </w:rPr>
        <w:t>Атестація педагогічних працівників</w:t>
      </w:r>
      <w:r>
        <w:rPr>
          <w:iCs/>
          <w:sz w:val="28"/>
          <w:szCs w:val="28"/>
          <w:lang w:val="uk-UA"/>
        </w:rPr>
        <w:t xml:space="preserve"> </w:t>
      </w:r>
      <w:r w:rsidR="002058FA" w:rsidRPr="002058FA">
        <w:rPr>
          <w:sz w:val="28"/>
          <w:szCs w:val="28"/>
          <w:lang w:val="uk-UA"/>
        </w:rPr>
        <w:t xml:space="preserve"> була проведена відповідно до </w:t>
      </w:r>
      <w:r w:rsidR="004A49D8">
        <w:rPr>
          <w:sz w:val="28"/>
          <w:szCs w:val="28"/>
          <w:lang w:val="uk-UA"/>
        </w:rPr>
        <w:t>П</w:t>
      </w:r>
      <w:r w:rsidR="002058FA" w:rsidRPr="002058FA">
        <w:rPr>
          <w:sz w:val="28"/>
          <w:szCs w:val="28"/>
          <w:lang w:val="uk-UA"/>
        </w:rPr>
        <w:t xml:space="preserve">оложення про атестацію педагогічних працівників, затвердженого </w:t>
      </w:r>
      <w:r w:rsidR="004A49D8">
        <w:rPr>
          <w:sz w:val="28"/>
          <w:szCs w:val="28"/>
          <w:lang w:val="uk-UA"/>
        </w:rPr>
        <w:t xml:space="preserve">наказом </w:t>
      </w:r>
      <w:r w:rsidR="002058FA" w:rsidRPr="002058FA">
        <w:rPr>
          <w:sz w:val="28"/>
          <w:szCs w:val="28"/>
          <w:lang w:val="uk-UA"/>
        </w:rPr>
        <w:lastRenderedPageBreak/>
        <w:t>Міністерств</w:t>
      </w:r>
      <w:r w:rsidR="004A49D8">
        <w:rPr>
          <w:sz w:val="28"/>
          <w:szCs w:val="28"/>
          <w:lang w:val="uk-UA"/>
        </w:rPr>
        <w:t>а</w:t>
      </w:r>
      <w:r w:rsidR="002058FA" w:rsidRPr="002058FA">
        <w:rPr>
          <w:sz w:val="28"/>
          <w:szCs w:val="28"/>
          <w:lang w:val="uk-UA"/>
        </w:rPr>
        <w:t xml:space="preserve"> освіти і науки України від </w:t>
      </w:r>
      <w:r w:rsidR="004A49D8">
        <w:rPr>
          <w:sz w:val="28"/>
          <w:szCs w:val="28"/>
          <w:lang w:val="uk-UA"/>
        </w:rPr>
        <w:t>09.09</w:t>
      </w:r>
      <w:r w:rsidR="002058FA" w:rsidRPr="002058FA">
        <w:rPr>
          <w:sz w:val="28"/>
          <w:szCs w:val="28"/>
          <w:lang w:val="uk-UA"/>
        </w:rPr>
        <w:t>.20</w:t>
      </w:r>
      <w:r w:rsidR="004A49D8">
        <w:rPr>
          <w:sz w:val="28"/>
          <w:szCs w:val="28"/>
          <w:lang w:val="uk-UA"/>
        </w:rPr>
        <w:t>22</w:t>
      </w:r>
      <w:r w:rsidR="002058FA" w:rsidRPr="002058FA">
        <w:rPr>
          <w:sz w:val="28"/>
          <w:szCs w:val="28"/>
          <w:lang w:val="uk-UA"/>
        </w:rPr>
        <w:t xml:space="preserve"> року № </w:t>
      </w:r>
      <w:r w:rsidR="00C86993">
        <w:rPr>
          <w:sz w:val="28"/>
          <w:szCs w:val="28"/>
          <w:lang w:val="uk-UA"/>
        </w:rPr>
        <w:t>805 атестаційною комісією ІІ рівні управління освіти і науки Сумської міської ради.</w:t>
      </w:r>
    </w:p>
    <w:p w:rsidR="002058FA" w:rsidRDefault="002058FA" w:rsidP="000F27DC">
      <w:pPr>
        <w:pStyle w:val="Default"/>
        <w:jc w:val="both"/>
        <w:rPr>
          <w:sz w:val="28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2058FA">
        <w:rPr>
          <w:sz w:val="28"/>
          <w:szCs w:val="28"/>
          <w:lang w:val="uk-UA"/>
        </w:rPr>
        <w:t xml:space="preserve"> </w:t>
      </w:r>
      <w:r w:rsidRPr="00AB7D5C">
        <w:rPr>
          <w:sz w:val="28"/>
          <w:szCs w:val="28"/>
          <w:lang w:val="uk-UA"/>
        </w:rPr>
        <w:t>У 202</w:t>
      </w:r>
      <w:r w:rsidR="00F1796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 w:rsidR="00F17964">
        <w:rPr>
          <w:sz w:val="28"/>
          <w:szCs w:val="28"/>
          <w:lang w:val="uk-UA"/>
        </w:rPr>
        <w:t>5</w:t>
      </w:r>
      <w:r w:rsidRPr="00AB7D5C">
        <w:rPr>
          <w:sz w:val="28"/>
          <w:szCs w:val="28"/>
          <w:lang w:val="uk-UA"/>
        </w:rPr>
        <w:t xml:space="preserve"> навчальному році атестувалось </w:t>
      </w:r>
      <w:r w:rsidR="00C8699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педагог</w:t>
      </w:r>
      <w:r w:rsidR="00C8699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. </w:t>
      </w:r>
      <w:r w:rsidRPr="00936A2B">
        <w:rPr>
          <w:color w:val="auto"/>
          <w:sz w:val="28"/>
          <w:lang w:val="uk-UA"/>
        </w:rPr>
        <w:t>За результатами атестації</w:t>
      </w:r>
      <w:r>
        <w:rPr>
          <w:sz w:val="28"/>
          <w:lang w:val="uk-UA"/>
        </w:rPr>
        <w:t xml:space="preserve"> </w:t>
      </w:r>
      <w:r w:rsidR="00C86993" w:rsidRPr="00DD7C1C">
        <w:rPr>
          <w:sz w:val="28"/>
          <w:szCs w:val="26"/>
          <w:lang w:val="uk-UA"/>
        </w:rPr>
        <w:t xml:space="preserve">вихователю </w:t>
      </w:r>
      <w:proofErr w:type="spellStart"/>
      <w:r w:rsidR="00C86993">
        <w:rPr>
          <w:sz w:val="28"/>
          <w:szCs w:val="26"/>
          <w:lang w:val="uk-UA"/>
        </w:rPr>
        <w:t>Шапаренко</w:t>
      </w:r>
      <w:proofErr w:type="spellEnd"/>
      <w:r w:rsidR="00C86993">
        <w:rPr>
          <w:sz w:val="28"/>
          <w:szCs w:val="26"/>
          <w:lang w:val="uk-UA"/>
        </w:rPr>
        <w:t xml:space="preserve"> Т.М. присвоєна ква</w:t>
      </w:r>
      <w:r w:rsidR="00C86993" w:rsidRPr="00DD7C1C">
        <w:rPr>
          <w:sz w:val="28"/>
          <w:szCs w:val="26"/>
          <w:lang w:val="uk-UA"/>
        </w:rPr>
        <w:t xml:space="preserve">ліфікаційна категорія «спеціаліст </w:t>
      </w:r>
      <w:r w:rsidR="00C86993">
        <w:rPr>
          <w:sz w:val="28"/>
          <w:szCs w:val="26"/>
          <w:lang w:val="uk-UA"/>
        </w:rPr>
        <w:t>першої</w:t>
      </w:r>
      <w:r w:rsidR="00C86993" w:rsidRPr="00DD7C1C">
        <w:rPr>
          <w:sz w:val="28"/>
          <w:szCs w:val="26"/>
          <w:lang w:val="uk-UA"/>
        </w:rPr>
        <w:t xml:space="preserve"> категорії»</w:t>
      </w:r>
      <w:r w:rsidR="001A1AAA">
        <w:rPr>
          <w:sz w:val="28"/>
          <w:szCs w:val="26"/>
          <w:lang w:val="uk-UA"/>
        </w:rPr>
        <w:t>,</w:t>
      </w:r>
      <w:r w:rsidR="00C86993">
        <w:rPr>
          <w:sz w:val="28"/>
          <w:szCs w:val="26"/>
          <w:lang w:val="uk-UA"/>
        </w:rPr>
        <w:t xml:space="preserve"> </w:t>
      </w:r>
      <w:r w:rsidRPr="00AB7D5C">
        <w:rPr>
          <w:sz w:val="28"/>
          <w:lang w:val="uk-UA"/>
        </w:rPr>
        <w:t xml:space="preserve">вихователю </w:t>
      </w:r>
      <w:proofErr w:type="spellStart"/>
      <w:r w:rsidR="00C86993">
        <w:rPr>
          <w:sz w:val="28"/>
          <w:lang w:val="uk-UA"/>
        </w:rPr>
        <w:t>Будаковій</w:t>
      </w:r>
      <w:proofErr w:type="spellEnd"/>
      <w:r w:rsidR="00C86993">
        <w:rPr>
          <w:sz w:val="28"/>
          <w:lang w:val="uk-UA"/>
        </w:rPr>
        <w:t xml:space="preserve"> О.М.</w:t>
      </w:r>
      <w:r w:rsidRPr="00AB7D5C">
        <w:rPr>
          <w:sz w:val="28"/>
          <w:lang w:val="uk-UA"/>
        </w:rPr>
        <w:t xml:space="preserve"> </w:t>
      </w:r>
      <w:r w:rsidRPr="00AB7D5C">
        <w:rPr>
          <w:sz w:val="28"/>
          <w:szCs w:val="26"/>
          <w:lang w:val="uk-UA"/>
        </w:rPr>
        <w:t xml:space="preserve">підтверджена </w:t>
      </w:r>
      <w:r w:rsidRPr="00DD7C1C">
        <w:rPr>
          <w:sz w:val="28"/>
          <w:szCs w:val="26"/>
          <w:lang w:val="uk-UA"/>
        </w:rPr>
        <w:t>раніше присвоєна кваліфікаційна категорія «спеціаліст першої категорії», виховател</w:t>
      </w:r>
      <w:r w:rsidR="00C86993">
        <w:rPr>
          <w:sz w:val="28"/>
          <w:szCs w:val="26"/>
          <w:lang w:val="uk-UA"/>
        </w:rPr>
        <w:t xml:space="preserve">ям </w:t>
      </w:r>
      <w:proofErr w:type="spellStart"/>
      <w:r w:rsidR="00C86993">
        <w:rPr>
          <w:sz w:val="28"/>
          <w:szCs w:val="26"/>
          <w:lang w:val="uk-UA"/>
        </w:rPr>
        <w:t>Томіліній</w:t>
      </w:r>
      <w:proofErr w:type="spellEnd"/>
      <w:r w:rsidR="00C86993">
        <w:rPr>
          <w:sz w:val="28"/>
          <w:szCs w:val="26"/>
          <w:lang w:val="uk-UA"/>
        </w:rPr>
        <w:t xml:space="preserve"> Н.О. та Дегтярьовій О.О.</w:t>
      </w:r>
      <w:r w:rsidRPr="00DD7C1C">
        <w:rPr>
          <w:sz w:val="28"/>
          <w:szCs w:val="26"/>
          <w:lang w:val="uk-UA"/>
        </w:rPr>
        <w:t xml:space="preserve"> присвоєна кваліфікаційна категорія «спеціаліст другої категорії», </w:t>
      </w:r>
      <w:r w:rsidR="00C86993">
        <w:rPr>
          <w:sz w:val="28"/>
          <w:szCs w:val="26"/>
          <w:lang w:val="uk-UA"/>
        </w:rPr>
        <w:t xml:space="preserve">інструктору з фізичної культури </w:t>
      </w:r>
      <w:proofErr w:type="spellStart"/>
      <w:r w:rsidR="00C86993">
        <w:rPr>
          <w:sz w:val="28"/>
          <w:szCs w:val="26"/>
          <w:lang w:val="uk-UA"/>
        </w:rPr>
        <w:t>Прихожай</w:t>
      </w:r>
      <w:proofErr w:type="spellEnd"/>
      <w:r w:rsidR="00C86993">
        <w:rPr>
          <w:sz w:val="28"/>
          <w:szCs w:val="26"/>
          <w:lang w:val="uk-UA"/>
        </w:rPr>
        <w:t xml:space="preserve"> К.В. присвоєно</w:t>
      </w:r>
      <w:r w:rsidR="00DD7C1C">
        <w:rPr>
          <w:sz w:val="28"/>
          <w:szCs w:val="26"/>
          <w:lang w:val="uk-UA"/>
        </w:rPr>
        <w:t xml:space="preserve"> </w:t>
      </w:r>
      <w:r w:rsidR="00DD7C1C" w:rsidRPr="00DD7C1C">
        <w:rPr>
          <w:sz w:val="28"/>
          <w:szCs w:val="26"/>
          <w:lang w:val="uk-UA"/>
        </w:rPr>
        <w:t>кваліфікаційн</w:t>
      </w:r>
      <w:r w:rsidR="00C86993">
        <w:rPr>
          <w:sz w:val="28"/>
          <w:szCs w:val="26"/>
          <w:lang w:val="uk-UA"/>
        </w:rPr>
        <w:t>у категорію</w:t>
      </w:r>
      <w:r w:rsidR="00DD7C1C" w:rsidRPr="00DD7C1C">
        <w:rPr>
          <w:sz w:val="28"/>
          <w:szCs w:val="26"/>
          <w:lang w:val="uk-UA"/>
        </w:rPr>
        <w:t xml:space="preserve"> «спеціаліст»</w:t>
      </w:r>
      <w:r w:rsidR="00C86993">
        <w:rPr>
          <w:sz w:val="28"/>
          <w:szCs w:val="26"/>
          <w:lang w:val="uk-UA"/>
        </w:rPr>
        <w:t>.</w:t>
      </w:r>
    </w:p>
    <w:p w:rsidR="00C8038A" w:rsidRDefault="00C8038A" w:rsidP="00C803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Курси підвищення кваліфікації педагоги проходять згідно графіка в Сумському ОІППО.</w:t>
      </w:r>
    </w:p>
    <w:p w:rsidR="00C8038A" w:rsidRDefault="00C8038A" w:rsidP="00C8038A">
      <w:pPr>
        <w:ind w:firstLine="708"/>
        <w:jc w:val="both"/>
        <w:rPr>
          <w:sz w:val="28"/>
          <w:szCs w:val="28"/>
        </w:rPr>
      </w:pPr>
      <w:r w:rsidRPr="00934DA5">
        <w:rPr>
          <w:sz w:val="28"/>
          <w:szCs w:val="28"/>
        </w:rPr>
        <w:t xml:space="preserve">Підвищенню професійної компетентності педагогів та результативності </w:t>
      </w:r>
      <w:r>
        <w:rPr>
          <w:sz w:val="28"/>
          <w:szCs w:val="28"/>
        </w:rPr>
        <w:t xml:space="preserve">освітньої </w:t>
      </w:r>
      <w:r w:rsidRPr="00934DA5">
        <w:rPr>
          <w:sz w:val="28"/>
          <w:szCs w:val="28"/>
        </w:rPr>
        <w:t xml:space="preserve">роботи з дітьми дошкільного віку сприяє активна участь педагогів </w:t>
      </w:r>
      <w:r>
        <w:rPr>
          <w:sz w:val="28"/>
          <w:szCs w:val="28"/>
        </w:rPr>
        <w:t xml:space="preserve">у конкурсах і різноманітних заходах, які проводять управління освіти і науки та ЦПРПП Сумської міської ради. </w:t>
      </w:r>
    </w:p>
    <w:p w:rsidR="00C8038A" w:rsidRDefault="00C8038A" w:rsidP="00C803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постійно поповнюють свої скарбнички новим цікавим демонстраційним та </w:t>
      </w:r>
      <w:proofErr w:type="spellStart"/>
      <w:r>
        <w:rPr>
          <w:sz w:val="28"/>
          <w:szCs w:val="28"/>
        </w:rPr>
        <w:t>роздатковим</w:t>
      </w:r>
      <w:proofErr w:type="spellEnd"/>
      <w:r>
        <w:rPr>
          <w:sz w:val="28"/>
          <w:szCs w:val="28"/>
        </w:rPr>
        <w:t xml:space="preserve"> матеріалом. В цьому навчальному році педагоги закладу виготовили цікаві дидактичні ігри з мовленнєвого розвитку та патріотичного виховання дітей дошкільного віку.</w:t>
      </w:r>
    </w:p>
    <w:p w:rsidR="00C8038A" w:rsidRDefault="00C8038A" w:rsidP="00C8038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</w:r>
      <w:r w:rsidRPr="00AB4BF1">
        <w:rPr>
          <w:sz w:val="28"/>
        </w:rPr>
        <w:t xml:space="preserve">На результативність роботи з дітьми вплинула ефективна робота з педагогічними кадрами. Для навчання й активізації діяльності </w:t>
      </w:r>
      <w:r>
        <w:rPr>
          <w:sz w:val="28"/>
        </w:rPr>
        <w:t xml:space="preserve">педагогів </w:t>
      </w:r>
      <w:r w:rsidRPr="00AB4BF1">
        <w:rPr>
          <w:sz w:val="28"/>
        </w:rPr>
        <w:t xml:space="preserve">протягом </w:t>
      </w:r>
      <w:r>
        <w:rPr>
          <w:sz w:val="28"/>
        </w:rPr>
        <w:t xml:space="preserve">навчального </w:t>
      </w:r>
      <w:r w:rsidRPr="00AB4BF1">
        <w:rPr>
          <w:sz w:val="28"/>
        </w:rPr>
        <w:t xml:space="preserve">року </w:t>
      </w:r>
      <w:r>
        <w:rPr>
          <w:sz w:val="28"/>
        </w:rPr>
        <w:t xml:space="preserve">вихователь-методист надавала консультації різної тематики, виходячи із запитів педагогів та залучала їх до участі у різноманітних семінарах і </w:t>
      </w:r>
      <w:proofErr w:type="spellStart"/>
      <w:r>
        <w:rPr>
          <w:sz w:val="28"/>
        </w:rPr>
        <w:t>вебінарах</w:t>
      </w:r>
      <w:proofErr w:type="spellEnd"/>
      <w:r>
        <w:rPr>
          <w:sz w:val="28"/>
        </w:rPr>
        <w:t>.</w:t>
      </w:r>
      <w:r w:rsidRPr="00AB4BF1">
        <w:rPr>
          <w:sz w:val="28"/>
        </w:rPr>
        <w:t xml:space="preserve"> </w:t>
      </w:r>
    </w:p>
    <w:p w:rsidR="00C8038A" w:rsidRDefault="00C8038A" w:rsidP="00C8038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 xml:space="preserve">Педагоги нашого закладу </w:t>
      </w:r>
      <w:proofErr w:type="spellStart"/>
      <w:r>
        <w:rPr>
          <w:sz w:val="28"/>
        </w:rPr>
        <w:t>Кисільова</w:t>
      </w:r>
      <w:proofErr w:type="spellEnd"/>
      <w:r>
        <w:rPr>
          <w:sz w:val="28"/>
        </w:rPr>
        <w:t xml:space="preserve"> Інна Іванівна – вихователь-методист, </w:t>
      </w:r>
      <w:proofErr w:type="spellStart"/>
      <w:r>
        <w:rPr>
          <w:sz w:val="28"/>
        </w:rPr>
        <w:t>Будакова</w:t>
      </w:r>
      <w:proofErr w:type="spellEnd"/>
      <w:r>
        <w:rPr>
          <w:sz w:val="28"/>
        </w:rPr>
        <w:t xml:space="preserve"> Ольга Миколаївна, </w:t>
      </w:r>
      <w:proofErr w:type="spellStart"/>
      <w:r>
        <w:rPr>
          <w:sz w:val="28"/>
        </w:rPr>
        <w:t>Шапаренко</w:t>
      </w:r>
      <w:proofErr w:type="spellEnd"/>
      <w:r>
        <w:rPr>
          <w:sz w:val="28"/>
        </w:rPr>
        <w:t xml:space="preserve"> Тетяна </w:t>
      </w:r>
      <w:proofErr w:type="spellStart"/>
      <w:r>
        <w:rPr>
          <w:sz w:val="28"/>
        </w:rPr>
        <w:t>Миколаївна-</w:t>
      </w:r>
      <w:proofErr w:type="spellEnd"/>
      <w:r>
        <w:rPr>
          <w:sz w:val="28"/>
        </w:rPr>
        <w:t xml:space="preserve"> вихователі взяли участь у тренінгу за програмою «Професійне зростання та емоційна підтримка педагогів»,  який проводив Центр професійного розвитку педагогічних працівників і отримали сертифікати (16 годин), які засвідчують їх участь у тренінгу. Сертифікати були затверджені на засідання педагогічної ради 28.05.2025 року.</w:t>
      </w:r>
    </w:p>
    <w:p w:rsidR="002E1299" w:rsidRPr="002E1299" w:rsidRDefault="002E1299" w:rsidP="000F27DC">
      <w:pPr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2E1299">
        <w:rPr>
          <w:color w:val="000000" w:themeColor="text1"/>
          <w:sz w:val="28"/>
          <w:szCs w:val="28"/>
        </w:rPr>
        <w:t xml:space="preserve">       </w:t>
      </w:r>
      <w:r>
        <w:rPr>
          <w:sz w:val="28"/>
          <w:szCs w:val="28"/>
        </w:rPr>
        <w:t>Організація освітньої діяльності закладу дошкільної освіти в 202</w:t>
      </w:r>
      <w:r w:rsidR="000F27DC">
        <w:rPr>
          <w:sz w:val="28"/>
          <w:szCs w:val="28"/>
        </w:rPr>
        <w:t>4</w:t>
      </w:r>
      <w:r>
        <w:rPr>
          <w:sz w:val="28"/>
          <w:szCs w:val="28"/>
        </w:rPr>
        <w:t>/ 202</w:t>
      </w:r>
      <w:r w:rsidR="000F27DC">
        <w:rPr>
          <w:sz w:val="28"/>
          <w:szCs w:val="28"/>
        </w:rPr>
        <w:t>5</w:t>
      </w:r>
      <w:r>
        <w:rPr>
          <w:sz w:val="28"/>
          <w:szCs w:val="28"/>
        </w:rPr>
        <w:t xml:space="preserve"> н. р. здійснювалась відповідно </w:t>
      </w:r>
      <w:r w:rsidR="000F27DC" w:rsidRPr="000F27DC">
        <w:rPr>
          <w:sz w:val="28"/>
          <w:szCs w:val="28"/>
        </w:rPr>
        <w:t xml:space="preserve">до  методичних  рекомендацій щодо організації освітнього процесу в дошкільних закладах (лист МОН України </w:t>
      </w:r>
      <w:r w:rsidR="000F27DC">
        <w:rPr>
          <w:sz w:val="28"/>
          <w:szCs w:val="28"/>
        </w:rPr>
        <w:t>від 27.08.2024року №1/15368-24)</w:t>
      </w:r>
      <w:r>
        <w:rPr>
          <w:sz w:val="28"/>
          <w:szCs w:val="28"/>
        </w:rPr>
        <w:t>,</w:t>
      </w:r>
      <w:r w:rsidR="000F27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 деякі питання національно </w:t>
      </w:r>
      <w:proofErr w:type="spellStart"/>
      <w:r>
        <w:rPr>
          <w:sz w:val="28"/>
          <w:szCs w:val="28"/>
        </w:rPr>
        <w:t>–патріотичного</w:t>
      </w:r>
      <w:proofErr w:type="spellEnd"/>
      <w:r>
        <w:rPr>
          <w:sz w:val="28"/>
          <w:szCs w:val="28"/>
        </w:rPr>
        <w:t xml:space="preserve"> виховання в закладах освіти України (наказ МОН № 527 від 06.06.2022 року) і була спрямована на забезпечення гармонійного розвитку особистості дитини, її фізичного і психічного розвитку, та </w:t>
      </w:r>
      <w:r w:rsidRPr="002E1299">
        <w:rPr>
          <w:color w:val="000000" w:themeColor="text1"/>
          <w:sz w:val="28"/>
          <w:szCs w:val="28"/>
        </w:rPr>
        <w:t xml:space="preserve"> Базового компоненту дошкільної освіти. Реалізація Базового компонента забезпечується освітньою програмою для дітей від 2 до 7 років «Дитина», рекомендованої листом Міністерства освіти і науки України від </w:t>
      </w:r>
      <w:smartTag w:uri="urn:schemas-microsoft-com:office:smarttags" w:element="date">
        <w:smartTagPr>
          <w:attr w:name="ls" w:val="trans"/>
          <w:attr w:name="Month" w:val="07"/>
          <w:attr w:name="Day" w:val="23"/>
          <w:attr w:name="Year" w:val="2020"/>
        </w:smartTagPr>
        <w:r w:rsidRPr="002E1299">
          <w:rPr>
            <w:color w:val="000000" w:themeColor="text1"/>
            <w:sz w:val="28"/>
            <w:szCs w:val="28"/>
          </w:rPr>
          <w:t>23.07.2020</w:t>
        </w:r>
      </w:smartTag>
      <w:r w:rsidRPr="002E1299">
        <w:rPr>
          <w:color w:val="000000" w:themeColor="text1"/>
          <w:sz w:val="28"/>
          <w:szCs w:val="28"/>
        </w:rPr>
        <w:t xml:space="preserve"> року № 1/11-4960.</w:t>
      </w:r>
    </w:p>
    <w:p w:rsidR="002E1299" w:rsidRPr="00DD7C1C" w:rsidRDefault="002E1299" w:rsidP="002E129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   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Освітня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робота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вихователів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в</w:t>
      </w:r>
      <w:proofErr w:type="gram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ідображається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у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перспективних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і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календарних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планах,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складові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яких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взаємопов'язані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за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змістом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та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lastRenderedPageBreak/>
        <w:t>здійснюється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за календарно-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тематичним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принципом на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ґрунті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інтегрованого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підходу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. </w:t>
      </w:r>
    </w:p>
    <w:p w:rsidR="002E1299" w:rsidRPr="00DD7C1C" w:rsidRDefault="002E1299" w:rsidP="002E129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Види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роботи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яка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планується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на </w:t>
      </w:r>
      <w:proofErr w:type="spellStart"/>
      <w:proofErr w:type="gram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м</w:t>
      </w:r>
      <w:proofErr w:type="gram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ісяць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: </w:t>
      </w:r>
    </w:p>
    <w:p w:rsidR="002E1299" w:rsidRPr="00DD7C1C" w:rsidRDefault="00DD7C1C" w:rsidP="002E129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- робота з батьками</w:t>
      </w:r>
      <w:r w:rsidR="005B7B25"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  <w:r w:rsidR="002E1299"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</w:p>
    <w:p w:rsidR="002E1299" w:rsidRPr="00DD7C1C" w:rsidRDefault="002E1299" w:rsidP="002E129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орієнтовна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сітка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організації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життєдіяльності</w:t>
      </w:r>
      <w:proofErr w:type="spellEnd"/>
      <w:r w:rsidR="005B7B25"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за </w:t>
      </w:r>
      <w:proofErr w:type="spellStart"/>
      <w:r w:rsidR="005B7B25"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блочно-тематичним</w:t>
      </w:r>
      <w:proofErr w:type="spellEnd"/>
      <w:r w:rsidR="005B7B25"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="005B7B25"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</w:t>
      </w:r>
      <w:proofErr w:type="gramEnd"/>
      <w:r w:rsidR="005B7B25"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ідходом</w:t>
      </w:r>
      <w:proofErr w:type="spellEnd"/>
      <w:r w:rsidR="005B7B25"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2E1299" w:rsidRPr="00DD7C1C" w:rsidRDefault="002E1299" w:rsidP="002E129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інші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види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робіт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(в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т.ч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.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види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діяльності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пов’язані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з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поглибленою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роботою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над проблемною темою, </w:t>
      </w:r>
      <w:proofErr w:type="spellStart"/>
      <w:proofErr w:type="gram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досл</w:t>
      </w:r>
      <w:proofErr w:type="gram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ідно-експериментальна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діяльність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тощо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). </w:t>
      </w:r>
    </w:p>
    <w:p w:rsidR="002E1299" w:rsidRPr="00DD7C1C" w:rsidRDefault="002E1299" w:rsidP="002E129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Календарно-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тематичне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планування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освітнього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процесу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вихователів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передбачає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творчий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підхід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педагогів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: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оновлення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методів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та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прийомів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gram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в</w:t>
      </w:r>
      <w:proofErr w:type="gram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організації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роботи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з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дітьми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впровадження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інноваційних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технологій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що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допомагає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забезпечити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якість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дошкільної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освіти</w:t>
      </w:r>
      <w:proofErr w:type="spellEnd"/>
      <w:r w:rsidRPr="00DD7C1C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5B7B25" w:rsidRDefault="005B7B25" w:rsidP="00640C63">
      <w:pPr>
        <w:tabs>
          <w:tab w:val="left" w:pos="9600"/>
        </w:tabs>
        <w:ind w:right="38" w:firstLine="600"/>
        <w:jc w:val="both"/>
        <w:rPr>
          <w:sz w:val="28"/>
          <w:szCs w:val="28"/>
        </w:rPr>
      </w:pPr>
      <w:r>
        <w:rPr>
          <w:sz w:val="28"/>
          <w:szCs w:val="28"/>
        </w:rPr>
        <w:t>Завданнями, які стояли перед  педагогічним колективом в 202</w:t>
      </w:r>
      <w:r w:rsidR="000F27DC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0F27D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були такі :</w:t>
      </w:r>
    </w:p>
    <w:p w:rsidR="000F27DC" w:rsidRDefault="000F27DC" w:rsidP="000F27DC">
      <w:pPr>
        <w:jc w:val="both"/>
        <w:rPr>
          <w:sz w:val="28"/>
          <w:szCs w:val="28"/>
        </w:rPr>
      </w:pPr>
      <w:r w:rsidRPr="00F93655">
        <w:rPr>
          <w:sz w:val="28"/>
          <w:szCs w:val="28"/>
        </w:rPr>
        <w:t xml:space="preserve">1. </w:t>
      </w:r>
      <w:r>
        <w:rPr>
          <w:sz w:val="28"/>
          <w:szCs w:val="28"/>
        </w:rPr>
        <w:t>Ф</w:t>
      </w:r>
      <w:r w:rsidRPr="00F93655">
        <w:rPr>
          <w:sz w:val="28"/>
          <w:szCs w:val="28"/>
        </w:rPr>
        <w:t>ормувати розмовне мовлення дітей шляхом використання творів сучасних авторів, фольклорних жанрів та ігор мовного характеру.</w:t>
      </w:r>
    </w:p>
    <w:p w:rsidR="000F27DC" w:rsidRDefault="000F27DC" w:rsidP="000F27DC">
      <w:pPr>
        <w:jc w:val="both"/>
        <w:rPr>
          <w:sz w:val="28"/>
          <w:szCs w:val="28"/>
        </w:rPr>
      </w:pPr>
      <w:r w:rsidRPr="00F93655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Продовжувати ф</w:t>
      </w:r>
      <w:r w:rsidRPr="00F93655">
        <w:rPr>
          <w:sz w:val="28"/>
          <w:szCs w:val="28"/>
        </w:rPr>
        <w:t xml:space="preserve">ормування патріотизму через сім’ю, родину, родовід та рідний край. </w:t>
      </w:r>
    </w:p>
    <w:p w:rsidR="000F27DC" w:rsidRPr="00F93655" w:rsidRDefault="000F27DC" w:rsidP="000F27DC">
      <w:pPr>
        <w:jc w:val="both"/>
        <w:rPr>
          <w:sz w:val="28"/>
          <w:szCs w:val="28"/>
        </w:rPr>
      </w:pPr>
      <w:r w:rsidRPr="00F93655">
        <w:rPr>
          <w:sz w:val="28"/>
          <w:szCs w:val="28"/>
        </w:rPr>
        <w:t xml:space="preserve">3. Удосконалювати роботу щодо формування високого рівня збереження і підтримки фізичного розвитку дітей через різні форми рухової активності та впровадження в освітній процес новітніх </w:t>
      </w:r>
      <w:proofErr w:type="spellStart"/>
      <w:r w:rsidRPr="00F93655">
        <w:rPr>
          <w:sz w:val="28"/>
          <w:szCs w:val="28"/>
        </w:rPr>
        <w:t>здоров’язбережувальних</w:t>
      </w:r>
      <w:proofErr w:type="spellEnd"/>
      <w:r w:rsidRPr="00F93655">
        <w:rPr>
          <w:sz w:val="28"/>
          <w:szCs w:val="28"/>
        </w:rPr>
        <w:t xml:space="preserve"> технологій.</w:t>
      </w:r>
    </w:p>
    <w:p w:rsidR="00C8200C" w:rsidRPr="001A7734" w:rsidRDefault="0065051A" w:rsidP="00C8200C">
      <w:pPr>
        <w:shd w:val="clear" w:color="auto" w:fill="FFFFFF"/>
        <w:tabs>
          <w:tab w:val="left" w:pos="0"/>
          <w:tab w:val="left" w:pos="9600"/>
        </w:tabs>
        <w:ind w:firstLine="600"/>
        <w:jc w:val="both"/>
        <w:rPr>
          <w:sz w:val="28"/>
          <w:szCs w:val="32"/>
        </w:rPr>
      </w:pPr>
      <w:proofErr w:type="gramStart"/>
      <w:r>
        <w:rPr>
          <w:sz w:val="28"/>
          <w:szCs w:val="32"/>
          <w:lang w:val="ru-RU"/>
        </w:rPr>
        <w:t>П</w:t>
      </w:r>
      <w:proofErr w:type="spellStart"/>
      <w:r w:rsidR="00C8200C" w:rsidRPr="001A7734">
        <w:rPr>
          <w:sz w:val="28"/>
          <w:szCs w:val="32"/>
        </w:rPr>
        <w:t>р</w:t>
      </w:r>
      <w:proofErr w:type="gramEnd"/>
      <w:r w:rsidR="00C8200C" w:rsidRPr="001A7734">
        <w:rPr>
          <w:sz w:val="28"/>
          <w:szCs w:val="32"/>
        </w:rPr>
        <w:t>іоритетним</w:t>
      </w:r>
      <w:proofErr w:type="spellEnd"/>
      <w:r w:rsidR="00C8200C" w:rsidRPr="001A7734">
        <w:rPr>
          <w:sz w:val="28"/>
          <w:szCs w:val="32"/>
        </w:rPr>
        <w:t xml:space="preserve"> напрямком роботи колективу в минулому році був </w:t>
      </w:r>
      <w:r w:rsidR="00C8200C" w:rsidRPr="001A7734">
        <w:rPr>
          <w:sz w:val="28"/>
          <w:szCs w:val="28"/>
        </w:rPr>
        <w:t>розвиток основ патріотичної свідомості дошкільників з високими морально-духовними якостями, навичками культури спілкування , знаннями про українську культуру та звичаї , як важливими чинниками національно-патріотичного виховання</w:t>
      </w:r>
      <w:r w:rsidR="00C8200C" w:rsidRPr="001A7734">
        <w:rPr>
          <w:sz w:val="28"/>
          <w:szCs w:val="32"/>
        </w:rPr>
        <w:t>.</w:t>
      </w:r>
    </w:p>
    <w:p w:rsidR="00C8200C" w:rsidRPr="001A7734" w:rsidRDefault="00C8200C" w:rsidP="00C8200C">
      <w:pPr>
        <w:jc w:val="both"/>
        <w:rPr>
          <w:sz w:val="28"/>
          <w:szCs w:val="28"/>
          <w:lang w:eastAsia="ko-KR"/>
        </w:rPr>
      </w:pPr>
      <w:r w:rsidRPr="001A7734">
        <w:rPr>
          <w:sz w:val="28"/>
          <w:szCs w:val="28"/>
          <w:lang w:eastAsia="ko-KR"/>
        </w:rPr>
        <w:t xml:space="preserve">       Патріотичне виховання в нашому закладі дошкільної освіти здійснювалося під час виконання усіх розділів програми, починаючи з молодшого віку. Протягом всього дошкільного дитинства найважливішою складовою патріотичного виховання є розвиток моральності особистості – єдності національних і загальнолюдських цінностей доброти, уваги, чуйності, милосердя, толерантності, совісності, чесності, гідності, терпимості до людей, повагу і любов до своїх батьків, роду. Не менш важливе – виховання любові до своєї країни, повідомлення дітям елементарних знань про державу, прапор, національну символіку – Державний герб, Прапор, Гімн, виховання поваги до символів Української держави.</w:t>
      </w:r>
    </w:p>
    <w:p w:rsidR="00C8200C" w:rsidRPr="001A7734" w:rsidRDefault="00C8200C" w:rsidP="00C8200C">
      <w:pPr>
        <w:jc w:val="both"/>
        <w:rPr>
          <w:sz w:val="28"/>
          <w:szCs w:val="28"/>
          <w:lang w:eastAsia="ko-KR"/>
        </w:rPr>
      </w:pPr>
      <w:r w:rsidRPr="001A7734">
        <w:rPr>
          <w:sz w:val="28"/>
          <w:szCs w:val="28"/>
          <w:lang w:eastAsia="ko-KR"/>
        </w:rPr>
        <w:tab/>
        <w:t xml:space="preserve"> Ця тема дуже широка і багатогранна. Складність полягає у тому, що не відразу можна оцінити і побачити результати роботи з дітьми. Головним критерієм контролю  частіше бувають час і обставини, де розкриваються вчинки дітей, їх відношення до тієї чи іншої події.</w:t>
      </w:r>
    </w:p>
    <w:p w:rsidR="00C8200C" w:rsidRPr="001A7734" w:rsidRDefault="00C8200C" w:rsidP="00C8200C">
      <w:pPr>
        <w:jc w:val="both"/>
        <w:rPr>
          <w:sz w:val="28"/>
          <w:szCs w:val="28"/>
          <w:lang w:eastAsia="ko-KR"/>
        </w:rPr>
      </w:pPr>
      <w:r w:rsidRPr="001A7734">
        <w:rPr>
          <w:sz w:val="28"/>
          <w:szCs w:val="28"/>
          <w:lang w:eastAsia="ko-KR"/>
        </w:rPr>
        <w:tab/>
        <w:t xml:space="preserve">У усіх групах закладу зібраний тематичний матеріал з цієї проблеми, зібрані твори художньої літератури, виготовлені ігри, оформлені національні </w:t>
      </w:r>
      <w:r w:rsidRPr="001A7734">
        <w:rPr>
          <w:sz w:val="28"/>
          <w:szCs w:val="28"/>
          <w:lang w:eastAsia="ko-KR"/>
        </w:rPr>
        <w:lastRenderedPageBreak/>
        <w:t xml:space="preserve">куточки. Підібрані цікаві ілюстрації, художні твори, розроблені конспекти бесід,  розваг, загадок, віршів, які проводяться з дітьми. </w:t>
      </w:r>
    </w:p>
    <w:p w:rsidR="00C8200C" w:rsidRPr="001A7734" w:rsidRDefault="00C8200C" w:rsidP="00C8200C">
      <w:pPr>
        <w:jc w:val="both"/>
        <w:rPr>
          <w:sz w:val="28"/>
          <w:szCs w:val="28"/>
          <w:lang w:eastAsia="ko-KR"/>
        </w:rPr>
      </w:pPr>
      <w:r w:rsidRPr="001A7734">
        <w:rPr>
          <w:sz w:val="28"/>
          <w:szCs w:val="28"/>
          <w:lang w:eastAsia="ko-KR"/>
        </w:rPr>
        <w:t xml:space="preserve">        </w:t>
      </w:r>
      <w:r w:rsidR="001A1AAA">
        <w:rPr>
          <w:sz w:val="28"/>
          <w:szCs w:val="28"/>
          <w:lang w:eastAsia="ko-KR"/>
        </w:rPr>
        <w:t xml:space="preserve"> </w:t>
      </w:r>
      <w:r w:rsidRPr="001A7734">
        <w:rPr>
          <w:sz w:val="28"/>
          <w:szCs w:val="28"/>
          <w:lang w:eastAsia="ko-KR"/>
        </w:rPr>
        <w:t xml:space="preserve"> В середніх та  старшій групах проводиться постійна робота з екологічного виховання, підібрано багато ігор з цієї теми, ілюстрацій.</w:t>
      </w:r>
    </w:p>
    <w:p w:rsidR="00C8200C" w:rsidRPr="001A7734" w:rsidRDefault="00C8200C" w:rsidP="00C8200C">
      <w:pPr>
        <w:jc w:val="both"/>
        <w:rPr>
          <w:sz w:val="28"/>
          <w:szCs w:val="28"/>
          <w:lang w:eastAsia="ko-KR"/>
        </w:rPr>
      </w:pPr>
      <w:r w:rsidRPr="001A7734">
        <w:rPr>
          <w:sz w:val="28"/>
          <w:szCs w:val="28"/>
          <w:lang w:eastAsia="ko-KR"/>
        </w:rPr>
        <w:tab/>
        <w:t>В молодшій  групі  патріотичне виховання опирається на ігри з екології, ознайомлення  з навколишнім світом.</w:t>
      </w:r>
    </w:p>
    <w:p w:rsidR="00C8200C" w:rsidRDefault="00C8200C" w:rsidP="00C8200C">
      <w:pPr>
        <w:jc w:val="both"/>
        <w:rPr>
          <w:sz w:val="28"/>
          <w:szCs w:val="28"/>
          <w:lang w:val="ru-RU" w:eastAsia="ko-KR"/>
        </w:rPr>
      </w:pPr>
      <w:r w:rsidRPr="001A7734">
        <w:rPr>
          <w:sz w:val="28"/>
          <w:szCs w:val="28"/>
          <w:lang w:eastAsia="ko-KR"/>
        </w:rPr>
        <w:tab/>
        <w:t>В усіх вікових групах діти вивчають вірші про Україну, про красу рідної природи, про рідне місто, діти виховуються на народних традиціях та звичаях.</w:t>
      </w:r>
    </w:p>
    <w:p w:rsidR="000F27DC" w:rsidRPr="004D74A2" w:rsidRDefault="000F27DC" w:rsidP="000F27DC">
      <w:pPr>
        <w:rPr>
          <w:sz w:val="28"/>
          <w:szCs w:val="28"/>
        </w:rPr>
      </w:pPr>
      <w:r>
        <w:rPr>
          <w:sz w:val="28"/>
          <w:szCs w:val="28"/>
        </w:rPr>
        <w:t xml:space="preserve">Для педагогів вихователем-методистом були </w:t>
      </w:r>
      <w:r w:rsidR="00EC697F">
        <w:rPr>
          <w:sz w:val="28"/>
          <w:szCs w:val="28"/>
        </w:rPr>
        <w:t xml:space="preserve"> проведені консультації національно-патріотичного спрямування : </w:t>
      </w:r>
      <w:r w:rsidRPr="004D74A2">
        <w:rPr>
          <w:sz w:val="28"/>
          <w:szCs w:val="28"/>
        </w:rPr>
        <w:t>«Сучасний підхід до національно</w:t>
      </w:r>
    </w:p>
    <w:p w:rsidR="000F27DC" w:rsidRDefault="000F27DC" w:rsidP="000F27DC">
      <w:pPr>
        <w:jc w:val="both"/>
        <w:rPr>
          <w:sz w:val="28"/>
          <w:szCs w:val="28"/>
        </w:rPr>
      </w:pPr>
      <w:r w:rsidRPr="004D74A2">
        <w:rPr>
          <w:sz w:val="28"/>
          <w:szCs w:val="28"/>
        </w:rPr>
        <w:t>– патріотичного виховання»</w:t>
      </w:r>
      <w:r>
        <w:rPr>
          <w:sz w:val="28"/>
          <w:szCs w:val="28"/>
        </w:rPr>
        <w:t xml:space="preserve">, </w:t>
      </w:r>
      <w:r w:rsidRPr="006F5419">
        <w:rPr>
          <w:sz w:val="28"/>
          <w:szCs w:val="28"/>
        </w:rPr>
        <w:t>«Виховуємо соціально-компетентного громадянина у</w:t>
      </w:r>
      <w:r>
        <w:rPr>
          <w:sz w:val="28"/>
          <w:szCs w:val="28"/>
        </w:rPr>
        <w:t xml:space="preserve"> грі».</w:t>
      </w:r>
    </w:p>
    <w:p w:rsidR="00C8200C" w:rsidRPr="001A7734" w:rsidRDefault="00EC697F" w:rsidP="000F27DC">
      <w:pPr>
        <w:pStyle w:val="a3"/>
        <w:spacing w:before="0" w:beforeAutospacing="0" w:after="0" w:afterAutospacing="0"/>
        <w:ind w:firstLine="708"/>
        <w:jc w:val="both"/>
      </w:pPr>
      <w:r w:rsidRPr="00EC697F">
        <w:rPr>
          <w:sz w:val="28"/>
          <w:szCs w:val="28"/>
          <w:lang w:val="uk-UA"/>
        </w:rPr>
        <w:t xml:space="preserve"> </w:t>
      </w:r>
      <w:proofErr w:type="spellStart"/>
      <w:r w:rsidR="00C8200C" w:rsidRPr="001A7734">
        <w:rPr>
          <w:sz w:val="28"/>
          <w:szCs w:val="28"/>
        </w:rPr>
        <w:t>Протягом</w:t>
      </w:r>
      <w:proofErr w:type="spellEnd"/>
      <w:r w:rsidR="00C8200C" w:rsidRPr="001A7734">
        <w:rPr>
          <w:sz w:val="28"/>
          <w:szCs w:val="28"/>
        </w:rPr>
        <w:t xml:space="preserve"> </w:t>
      </w:r>
      <w:proofErr w:type="spellStart"/>
      <w:r w:rsidR="00C8200C" w:rsidRPr="001A7734">
        <w:rPr>
          <w:sz w:val="28"/>
          <w:szCs w:val="28"/>
        </w:rPr>
        <w:t>навчального</w:t>
      </w:r>
      <w:proofErr w:type="spellEnd"/>
      <w:r w:rsidR="00C8200C" w:rsidRPr="001A7734">
        <w:rPr>
          <w:sz w:val="28"/>
          <w:szCs w:val="28"/>
        </w:rPr>
        <w:t xml:space="preserve"> року з </w:t>
      </w:r>
      <w:proofErr w:type="spellStart"/>
      <w:r w:rsidR="00C8200C" w:rsidRPr="001A7734">
        <w:rPr>
          <w:sz w:val="28"/>
          <w:szCs w:val="28"/>
        </w:rPr>
        <w:t>дітьми</w:t>
      </w:r>
      <w:proofErr w:type="spellEnd"/>
      <w:r w:rsidR="00C8200C" w:rsidRPr="001A7734">
        <w:rPr>
          <w:sz w:val="28"/>
          <w:szCs w:val="28"/>
        </w:rPr>
        <w:t xml:space="preserve"> </w:t>
      </w:r>
      <w:proofErr w:type="spellStart"/>
      <w:r w:rsidR="00C8200C" w:rsidRPr="001A7734">
        <w:rPr>
          <w:sz w:val="28"/>
          <w:szCs w:val="28"/>
        </w:rPr>
        <w:t>були</w:t>
      </w:r>
      <w:proofErr w:type="spellEnd"/>
      <w:r w:rsidR="00C8200C" w:rsidRPr="001A7734">
        <w:rPr>
          <w:sz w:val="28"/>
          <w:szCs w:val="28"/>
        </w:rPr>
        <w:t xml:space="preserve"> </w:t>
      </w:r>
      <w:proofErr w:type="spellStart"/>
      <w:proofErr w:type="gramStart"/>
      <w:r w:rsidR="00C8200C" w:rsidRPr="001A7734">
        <w:rPr>
          <w:sz w:val="28"/>
          <w:szCs w:val="28"/>
        </w:rPr>
        <w:t>проведен</w:t>
      </w:r>
      <w:proofErr w:type="gramEnd"/>
      <w:r w:rsidR="00C8200C" w:rsidRPr="001A7734">
        <w:rPr>
          <w:sz w:val="28"/>
          <w:szCs w:val="28"/>
        </w:rPr>
        <w:t>і</w:t>
      </w:r>
      <w:proofErr w:type="spellEnd"/>
      <w:r w:rsidR="00C8200C" w:rsidRPr="001A7734">
        <w:rPr>
          <w:sz w:val="28"/>
          <w:szCs w:val="28"/>
        </w:rPr>
        <w:t xml:space="preserve"> </w:t>
      </w:r>
      <w:proofErr w:type="spellStart"/>
      <w:r w:rsidR="00C8200C" w:rsidRPr="001A7734">
        <w:rPr>
          <w:sz w:val="28"/>
          <w:szCs w:val="28"/>
        </w:rPr>
        <w:t>цікаві</w:t>
      </w:r>
      <w:proofErr w:type="spellEnd"/>
      <w:r w:rsidR="00C8200C" w:rsidRPr="001A7734">
        <w:rPr>
          <w:sz w:val="28"/>
          <w:szCs w:val="28"/>
        </w:rPr>
        <w:t xml:space="preserve"> заходи, </w:t>
      </w:r>
      <w:proofErr w:type="spellStart"/>
      <w:r w:rsidR="00C8200C" w:rsidRPr="001A7734">
        <w:rPr>
          <w:sz w:val="28"/>
          <w:szCs w:val="28"/>
        </w:rPr>
        <w:t>тематичні</w:t>
      </w:r>
      <w:proofErr w:type="spellEnd"/>
      <w:r w:rsidR="00C8200C" w:rsidRPr="001A7734">
        <w:rPr>
          <w:sz w:val="28"/>
          <w:szCs w:val="28"/>
        </w:rPr>
        <w:t xml:space="preserve"> </w:t>
      </w:r>
      <w:proofErr w:type="spellStart"/>
      <w:r w:rsidR="00C8200C" w:rsidRPr="001A7734">
        <w:rPr>
          <w:sz w:val="28"/>
          <w:szCs w:val="28"/>
        </w:rPr>
        <w:t>дні</w:t>
      </w:r>
      <w:proofErr w:type="spellEnd"/>
      <w:r w:rsidR="00C8200C" w:rsidRPr="001A7734">
        <w:rPr>
          <w:sz w:val="28"/>
          <w:szCs w:val="28"/>
          <w:lang w:val="uk-UA"/>
        </w:rPr>
        <w:t xml:space="preserve"> патріотичного спрямування</w:t>
      </w:r>
      <w:r w:rsidR="00C8200C" w:rsidRPr="001A7734">
        <w:rPr>
          <w:sz w:val="28"/>
          <w:szCs w:val="28"/>
        </w:rPr>
        <w:t>:</w:t>
      </w:r>
    </w:p>
    <w:p w:rsidR="001D6C90" w:rsidRDefault="001D6C90" w:rsidP="001D6C90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Міжнародний день миру;</w:t>
      </w:r>
    </w:p>
    <w:p w:rsidR="001D6C90" w:rsidRDefault="001D6C90" w:rsidP="001D6C90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Тиждень толерантності;</w:t>
      </w:r>
    </w:p>
    <w:p w:rsidR="001D6C90" w:rsidRDefault="001D6C90" w:rsidP="001D6C90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День гідності та свободи;</w:t>
      </w:r>
    </w:p>
    <w:p w:rsidR="001D6C90" w:rsidRPr="000F27DC" w:rsidRDefault="001D6C90" w:rsidP="001D6C90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F27DC">
        <w:rPr>
          <w:sz w:val="28"/>
          <w:szCs w:val="28"/>
        </w:rPr>
        <w:t xml:space="preserve"> День соборності України;</w:t>
      </w:r>
    </w:p>
    <w:p w:rsidR="001D6C90" w:rsidRDefault="001D6C90" w:rsidP="001D6C90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Тиждень безпеки дитини;</w:t>
      </w:r>
    </w:p>
    <w:p w:rsidR="001D6C90" w:rsidRDefault="001D6C90" w:rsidP="001D6C90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 днів проти насильства;</w:t>
      </w:r>
    </w:p>
    <w:p w:rsidR="003443B0" w:rsidRDefault="003443B0" w:rsidP="003443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72572">
        <w:rPr>
          <w:sz w:val="28"/>
          <w:szCs w:val="28"/>
        </w:rPr>
        <w:t>аклад дошкільної освіти взяв участь у міських конкурсах</w:t>
      </w:r>
      <w:r>
        <w:rPr>
          <w:sz w:val="28"/>
          <w:szCs w:val="28"/>
        </w:rPr>
        <w:t>:</w:t>
      </w:r>
    </w:p>
    <w:p w:rsidR="003443B0" w:rsidRDefault="003443B0" w:rsidP="003443B0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661C38">
        <w:rPr>
          <w:sz w:val="28"/>
          <w:szCs w:val="28"/>
        </w:rPr>
        <w:t>«Земля очима дітей: екологічний театр» у рамках Всесвітньої акції «Година Землі – 2025»,</w:t>
      </w:r>
      <w:r>
        <w:rPr>
          <w:sz w:val="28"/>
          <w:szCs w:val="28"/>
        </w:rPr>
        <w:t xml:space="preserve"> (за участі дітей і працівників закладу),</w:t>
      </w:r>
      <w:r w:rsidRPr="00661C38">
        <w:rPr>
          <w:sz w:val="28"/>
          <w:szCs w:val="28"/>
        </w:rPr>
        <w:t xml:space="preserve"> отримали Подяку від Департаменту  фінансів, економіки та інвестицій Сумської міської ради.</w:t>
      </w:r>
    </w:p>
    <w:p w:rsidR="003443B0" w:rsidRDefault="003443B0" w:rsidP="003443B0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ІІІ Всеукраїнський конкурс дитячо-юнацької творчості «Чарівна осінь», вихованець старшої групи </w:t>
      </w:r>
      <w:proofErr w:type="spellStart"/>
      <w:r>
        <w:rPr>
          <w:sz w:val="28"/>
          <w:szCs w:val="28"/>
        </w:rPr>
        <w:t>Талала</w:t>
      </w:r>
      <w:proofErr w:type="spellEnd"/>
      <w:r>
        <w:rPr>
          <w:sz w:val="28"/>
          <w:szCs w:val="28"/>
        </w:rPr>
        <w:t xml:space="preserve"> Матвій зайняв І-е місце. </w:t>
      </w:r>
      <w:proofErr w:type="spellStart"/>
      <w:r>
        <w:rPr>
          <w:sz w:val="28"/>
          <w:szCs w:val="28"/>
        </w:rPr>
        <w:t>Кисільова</w:t>
      </w:r>
      <w:proofErr w:type="spellEnd"/>
      <w:r>
        <w:rPr>
          <w:sz w:val="28"/>
          <w:szCs w:val="28"/>
        </w:rPr>
        <w:t xml:space="preserve"> Інна Іванівна, вихователь-методист, отримала Подяку від Освітнього порталу «</w:t>
      </w:r>
      <w:proofErr w:type="spellStart"/>
      <w:r>
        <w:rPr>
          <w:sz w:val="28"/>
          <w:szCs w:val="28"/>
        </w:rPr>
        <w:t>Алаба</w:t>
      </w:r>
      <w:proofErr w:type="spellEnd"/>
      <w:r>
        <w:rPr>
          <w:sz w:val="28"/>
          <w:szCs w:val="28"/>
        </w:rPr>
        <w:t>», ТОВ «Освітній портал» за підготовку учасника у даному конкурсі.</w:t>
      </w:r>
    </w:p>
    <w:p w:rsidR="003443B0" w:rsidRDefault="003443B0" w:rsidP="003443B0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Еко-крок</w:t>
      </w:r>
      <w:proofErr w:type="spellEnd"/>
      <w:r>
        <w:rPr>
          <w:sz w:val="28"/>
          <w:szCs w:val="28"/>
        </w:rPr>
        <w:t xml:space="preserve"> «Рідна Земля закликає до дій», Грамотою управління освіти і науки Сумської міської ради за активну участь у міському конкурсі нагороджено Клименка Ігоря, вихованця закладу та вихователя-методиста </w:t>
      </w:r>
      <w:proofErr w:type="spellStart"/>
      <w:r>
        <w:rPr>
          <w:sz w:val="28"/>
          <w:szCs w:val="28"/>
        </w:rPr>
        <w:t>Кисільову</w:t>
      </w:r>
      <w:proofErr w:type="spellEnd"/>
      <w:r>
        <w:rPr>
          <w:sz w:val="28"/>
          <w:szCs w:val="28"/>
        </w:rPr>
        <w:t xml:space="preserve"> Інну Іванівну.</w:t>
      </w:r>
    </w:p>
    <w:p w:rsidR="003443B0" w:rsidRPr="00661C38" w:rsidRDefault="003443B0" w:rsidP="003443B0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Подали матеріали на конкурс «Сонячний </w:t>
      </w:r>
      <w:proofErr w:type="spellStart"/>
      <w:r>
        <w:rPr>
          <w:sz w:val="28"/>
          <w:szCs w:val="28"/>
        </w:rPr>
        <w:t>лепбук</w:t>
      </w:r>
      <w:proofErr w:type="spellEnd"/>
      <w:r>
        <w:rPr>
          <w:sz w:val="28"/>
          <w:szCs w:val="28"/>
        </w:rPr>
        <w:t>: мандрівка до енергії майбутнього».</w:t>
      </w:r>
    </w:p>
    <w:p w:rsidR="001A1AAA" w:rsidRPr="00F93655" w:rsidRDefault="008735F9" w:rsidP="001A1AAA">
      <w:pPr>
        <w:jc w:val="both"/>
        <w:rPr>
          <w:sz w:val="28"/>
          <w:szCs w:val="28"/>
        </w:rPr>
      </w:pPr>
      <w:r w:rsidRPr="00C8200C">
        <w:rPr>
          <w:color w:val="FF0000"/>
          <w:sz w:val="28"/>
          <w:szCs w:val="28"/>
          <w:lang w:eastAsia="ko-KR"/>
        </w:rPr>
        <w:t xml:space="preserve">     </w:t>
      </w:r>
      <w:r w:rsidR="00402F7B" w:rsidRPr="0059489D">
        <w:rPr>
          <w:sz w:val="28"/>
          <w:szCs w:val="28"/>
        </w:rPr>
        <w:t>Ще одним із важливих завдань</w:t>
      </w:r>
      <w:r w:rsidR="00BB324D">
        <w:rPr>
          <w:sz w:val="28"/>
          <w:szCs w:val="28"/>
        </w:rPr>
        <w:t>,</w:t>
      </w:r>
      <w:r w:rsidR="00402F7B" w:rsidRPr="0059489D">
        <w:rPr>
          <w:sz w:val="28"/>
          <w:szCs w:val="28"/>
        </w:rPr>
        <w:t xml:space="preserve"> яке стояло перед педагогічним колективом </w:t>
      </w:r>
      <w:r w:rsidR="00402F7B">
        <w:rPr>
          <w:sz w:val="28"/>
          <w:szCs w:val="28"/>
        </w:rPr>
        <w:t xml:space="preserve"> в 202</w:t>
      </w:r>
      <w:r w:rsidR="000F27DC">
        <w:rPr>
          <w:sz w:val="28"/>
          <w:szCs w:val="28"/>
        </w:rPr>
        <w:t>4</w:t>
      </w:r>
      <w:r w:rsidR="00402F7B">
        <w:rPr>
          <w:sz w:val="28"/>
          <w:szCs w:val="28"/>
        </w:rPr>
        <w:t>/202</w:t>
      </w:r>
      <w:r w:rsidR="000F27DC">
        <w:rPr>
          <w:sz w:val="28"/>
          <w:szCs w:val="28"/>
        </w:rPr>
        <w:t>5</w:t>
      </w:r>
      <w:r w:rsidR="00402F7B">
        <w:rPr>
          <w:sz w:val="28"/>
          <w:szCs w:val="28"/>
        </w:rPr>
        <w:t xml:space="preserve"> </w:t>
      </w:r>
      <w:r w:rsidR="001A1AAA">
        <w:rPr>
          <w:sz w:val="28"/>
          <w:szCs w:val="28"/>
        </w:rPr>
        <w:t>у</w:t>
      </w:r>
      <w:r w:rsidR="001A1AAA" w:rsidRPr="00F93655">
        <w:rPr>
          <w:sz w:val="28"/>
          <w:szCs w:val="28"/>
        </w:rPr>
        <w:t xml:space="preserve">досконалювати роботу щодо формування високого рівня збереження і підтримки фізичного розвитку дітей через різні форми рухової </w:t>
      </w:r>
      <w:r w:rsidR="001A1AAA" w:rsidRPr="00F93655">
        <w:rPr>
          <w:sz w:val="28"/>
          <w:szCs w:val="28"/>
        </w:rPr>
        <w:lastRenderedPageBreak/>
        <w:t xml:space="preserve">активності та впровадження в освітній процес новітніх </w:t>
      </w:r>
      <w:proofErr w:type="spellStart"/>
      <w:r w:rsidR="001A1AAA" w:rsidRPr="00F93655">
        <w:rPr>
          <w:sz w:val="28"/>
          <w:szCs w:val="28"/>
        </w:rPr>
        <w:t>здоров’язбережувальних</w:t>
      </w:r>
      <w:proofErr w:type="spellEnd"/>
      <w:r w:rsidR="001A1AAA" w:rsidRPr="00F93655">
        <w:rPr>
          <w:sz w:val="28"/>
          <w:szCs w:val="28"/>
        </w:rPr>
        <w:t xml:space="preserve"> технологій.</w:t>
      </w:r>
    </w:p>
    <w:p w:rsidR="00402F7B" w:rsidRPr="0059489D" w:rsidRDefault="00402F7B" w:rsidP="00402F7B">
      <w:pPr>
        <w:ind w:firstLine="720"/>
        <w:jc w:val="both"/>
        <w:rPr>
          <w:sz w:val="28"/>
          <w:szCs w:val="28"/>
          <w:lang w:val="ru-RU"/>
        </w:rPr>
      </w:pPr>
      <w:r w:rsidRPr="0059489D">
        <w:rPr>
          <w:sz w:val="28"/>
          <w:szCs w:val="28"/>
        </w:rPr>
        <w:t xml:space="preserve">В закладі дошкільної освіти створені належні умови для формування, збереження та зміцнення здоров’я дітей. Обладнання та інтер’єр спортивно-музичної зали відповідає вимогам, що дає змогу раціонально використовувати його в роботі з дітьми різних вікових категорій та різних рівнів фізичного розвитку. Для занять на свіжому повітрі </w:t>
      </w:r>
      <w:proofErr w:type="spellStart"/>
      <w:r w:rsidRPr="0059489D">
        <w:rPr>
          <w:sz w:val="28"/>
          <w:szCs w:val="28"/>
        </w:rPr>
        <w:t>облаштовані</w:t>
      </w:r>
      <w:proofErr w:type="spellEnd"/>
      <w:r w:rsidRPr="0059489D">
        <w:rPr>
          <w:sz w:val="28"/>
          <w:szCs w:val="28"/>
        </w:rPr>
        <w:t xml:space="preserve"> ігрові та спортивний майданчики</w:t>
      </w:r>
      <w:r w:rsidRPr="0059489D">
        <w:rPr>
          <w:sz w:val="28"/>
          <w:szCs w:val="28"/>
          <w:lang w:val="ru-RU"/>
        </w:rPr>
        <w:t>.</w:t>
      </w:r>
    </w:p>
    <w:p w:rsidR="00402F7B" w:rsidRPr="00030EAE" w:rsidRDefault="00402F7B" w:rsidP="00402F7B">
      <w:pPr>
        <w:ind w:firstLine="720"/>
        <w:jc w:val="both"/>
        <w:rPr>
          <w:sz w:val="28"/>
          <w:szCs w:val="28"/>
        </w:rPr>
      </w:pPr>
      <w:r w:rsidRPr="00030EAE">
        <w:rPr>
          <w:sz w:val="28"/>
          <w:szCs w:val="28"/>
        </w:rPr>
        <w:t xml:space="preserve">Методичний кабінет містить достатню кількість методичної літератури з фізичного виховання та оздоровлення дошкільнят. На допомогу вихователям розроблені комплекси профілактично-оздоровчих заходів, вправи для розвитку рук і пальців, гімнастика для очей, конспекти занять з фізкультури, спортивних свят та розваг; комплекси </w:t>
      </w:r>
      <w:proofErr w:type="spellStart"/>
      <w:r w:rsidRPr="00030EAE">
        <w:rPr>
          <w:sz w:val="28"/>
          <w:szCs w:val="28"/>
        </w:rPr>
        <w:t>корегуючих</w:t>
      </w:r>
      <w:proofErr w:type="spellEnd"/>
      <w:r w:rsidRPr="00030EAE">
        <w:rPr>
          <w:sz w:val="28"/>
          <w:szCs w:val="28"/>
        </w:rPr>
        <w:t xml:space="preserve"> вправ, оздоровчі хвилинки, рекомендації щодо організації динамічних пауз, піших переходів в різні пори року.</w:t>
      </w:r>
    </w:p>
    <w:p w:rsidR="00402F7B" w:rsidRDefault="00402F7B" w:rsidP="003A5C30">
      <w:pPr>
        <w:ind w:firstLine="708"/>
        <w:jc w:val="both"/>
        <w:rPr>
          <w:sz w:val="28"/>
          <w:szCs w:val="28"/>
          <w:lang w:eastAsia="ko-KR"/>
        </w:rPr>
      </w:pPr>
      <w:r>
        <w:rPr>
          <w:sz w:val="28"/>
        </w:rPr>
        <w:t xml:space="preserve">       </w:t>
      </w:r>
      <w:r w:rsidR="003A5C30">
        <w:rPr>
          <w:sz w:val="28"/>
          <w:szCs w:val="28"/>
        </w:rPr>
        <w:t xml:space="preserve">Інструктор з фізичної культури </w:t>
      </w:r>
      <w:proofErr w:type="spellStart"/>
      <w:r w:rsidR="003A5C30">
        <w:rPr>
          <w:sz w:val="28"/>
          <w:szCs w:val="28"/>
        </w:rPr>
        <w:t>Прихожай</w:t>
      </w:r>
      <w:proofErr w:type="spellEnd"/>
      <w:r w:rsidR="003A5C30">
        <w:rPr>
          <w:sz w:val="28"/>
          <w:szCs w:val="28"/>
        </w:rPr>
        <w:t xml:space="preserve"> К.В. свою роботу здійснювала відповідно до листа МОН № 1/9-456 ВІД 02.09.2016 р. «Щодо організації фізкультурно-оздоровчої роботи у дошкільних навчальних закладах» та додатку до листа Інструктивно-методичні рекомендації «Організація фізкультурно-оздоровчої роботи у дошкільних навчальних закладах».</w:t>
      </w:r>
      <w:r w:rsidR="00857BC4">
        <w:rPr>
          <w:sz w:val="28"/>
        </w:rPr>
        <w:t xml:space="preserve"> Не зважаючи на те, що всі заняття проходили в </w:t>
      </w:r>
      <w:proofErr w:type="spellStart"/>
      <w:r w:rsidR="00857BC4">
        <w:rPr>
          <w:sz w:val="28"/>
        </w:rPr>
        <w:t>онлайн</w:t>
      </w:r>
      <w:proofErr w:type="spellEnd"/>
      <w:r w:rsidR="00857BC4">
        <w:rPr>
          <w:sz w:val="28"/>
        </w:rPr>
        <w:t xml:space="preserve"> форматі Катерина Валентинівна</w:t>
      </w:r>
      <w:r w:rsidRPr="00030EAE">
        <w:rPr>
          <w:sz w:val="28"/>
        </w:rPr>
        <w:t xml:space="preserve"> ретельно продумувала  раціональні способи організації дітей для виконання вправ із збільшенням їхньої рухової активності, постійно вдосконалювала методику проведення занять.</w:t>
      </w:r>
      <w:r w:rsidR="008735F9" w:rsidRPr="0059489D">
        <w:rPr>
          <w:sz w:val="28"/>
          <w:szCs w:val="28"/>
          <w:lang w:eastAsia="ko-KR"/>
        </w:rPr>
        <w:tab/>
      </w:r>
    </w:p>
    <w:p w:rsidR="00402F7B" w:rsidRPr="00030EAE" w:rsidRDefault="00402F7B" w:rsidP="00402F7B">
      <w:pPr>
        <w:ind w:firstLine="540"/>
        <w:jc w:val="both"/>
        <w:rPr>
          <w:sz w:val="28"/>
        </w:rPr>
      </w:pPr>
      <w:r w:rsidRPr="00030EAE">
        <w:rPr>
          <w:sz w:val="28"/>
        </w:rPr>
        <w:t>Планування занять проводилося за системою, яка допомагає здійснювати наступність, поетапність, ускладнення та за схемою, відповідно до якої, дітям послідовно пропонують системи завдань, з акцентами на силові завдання, на гнучкість, на швидкість або спритність. Витривалість, як базова вихідна якість культивується на кожному занятті в процесі бігу. Паралельно з цим, під час занять, формуються такі якості як темп, ритм, здатність діяти за уявленим напрямком.</w:t>
      </w:r>
    </w:p>
    <w:p w:rsidR="00402F7B" w:rsidRDefault="00402F7B" w:rsidP="00402F7B">
      <w:pPr>
        <w:ind w:firstLine="540"/>
        <w:jc w:val="both"/>
        <w:rPr>
          <w:sz w:val="28"/>
        </w:rPr>
      </w:pPr>
      <w:r>
        <w:rPr>
          <w:sz w:val="28"/>
        </w:rPr>
        <w:t xml:space="preserve">Окрім цього вихователями всіх вікових груп з дітьми проводилися заняття, бесіди, перегляд цікавих відео-занять з безпечної поведінки дошкільнят на вулиці, на дорозі, вдома. </w:t>
      </w:r>
    </w:p>
    <w:p w:rsidR="00402F7B" w:rsidRDefault="00402F7B" w:rsidP="00402F7B">
      <w:pPr>
        <w:ind w:firstLine="540"/>
        <w:jc w:val="both"/>
        <w:rPr>
          <w:sz w:val="28"/>
        </w:rPr>
      </w:pPr>
      <w:r>
        <w:rPr>
          <w:sz w:val="28"/>
        </w:rPr>
        <w:t xml:space="preserve">В закладі протягом року </w:t>
      </w:r>
      <w:r w:rsidR="002966CE">
        <w:rPr>
          <w:sz w:val="28"/>
        </w:rPr>
        <w:t xml:space="preserve">в </w:t>
      </w:r>
      <w:proofErr w:type="spellStart"/>
      <w:r w:rsidR="002966CE">
        <w:rPr>
          <w:sz w:val="28"/>
        </w:rPr>
        <w:t>онлайн</w:t>
      </w:r>
      <w:proofErr w:type="spellEnd"/>
      <w:r w:rsidR="002966CE">
        <w:rPr>
          <w:sz w:val="28"/>
        </w:rPr>
        <w:t xml:space="preserve"> форматі </w:t>
      </w:r>
      <w:r>
        <w:rPr>
          <w:sz w:val="28"/>
        </w:rPr>
        <w:t xml:space="preserve">були проведені тиждень здоров'я та тиждень знань з основ безпеки дитини, метою яких були донести до дітей що їх  здоров'я це їх багатство, та </w:t>
      </w:r>
      <w:r w:rsidRPr="003C1467">
        <w:rPr>
          <w:sz w:val="28"/>
          <w:szCs w:val="28"/>
          <w:shd w:val="clear" w:color="auto" w:fill="FFFFFF"/>
        </w:rPr>
        <w:t>вироблення у дітей дошкільного віку умінь та навичок щодо захисту свого життя і здоров'я під час НС</w:t>
      </w:r>
      <w:r>
        <w:rPr>
          <w:sz w:val="28"/>
        </w:rPr>
        <w:t xml:space="preserve">.  </w:t>
      </w:r>
    </w:p>
    <w:p w:rsidR="00EC697F" w:rsidRDefault="00EC697F" w:rsidP="005E6D4E">
      <w:pPr>
        <w:jc w:val="both"/>
        <w:rPr>
          <w:rStyle w:val="FontStyle21"/>
          <w:sz w:val="28"/>
          <w:szCs w:val="28"/>
          <w:lang w:eastAsia="uk-UA"/>
        </w:rPr>
      </w:pPr>
      <w:r>
        <w:rPr>
          <w:sz w:val="28"/>
          <w:szCs w:val="28"/>
          <w:lang w:eastAsia="ko-KR"/>
        </w:rPr>
        <w:t xml:space="preserve">         У листопаді вихователь-методист провів для </w:t>
      </w:r>
      <w:r w:rsidR="00857BC4">
        <w:rPr>
          <w:sz w:val="28"/>
          <w:szCs w:val="28"/>
          <w:lang w:eastAsia="ko-KR"/>
        </w:rPr>
        <w:t xml:space="preserve">інструктора з фізичної культури </w:t>
      </w:r>
      <w:r w:rsidR="00857BC4">
        <w:rPr>
          <w:sz w:val="28"/>
          <w:szCs w:val="28"/>
        </w:rPr>
        <w:t>«</w:t>
      </w:r>
      <w:r w:rsidR="00857BC4" w:rsidRPr="006F5419">
        <w:rPr>
          <w:sz w:val="28"/>
          <w:szCs w:val="28"/>
        </w:rPr>
        <w:t>Попередження дитячого</w:t>
      </w:r>
      <w:r w:rsidR="005E6D4E">
        <w:rPr>
          <w:sz w:val="28"/>
          <w:szCs w:val="28"/>
        </w:rPr>
        <w:t xml:space="preserve"> </w:t>
      </w:r>
      <w:r w:rsidR="00857BC4" w:rsidRPr="006F5419">
        <w:rPr>
          <w:sz w:val="28"/>
          <w:szCs w:val="28"/>
        </w:rPr>
        <w:t>травматизму під час організації</w:t>
      </w:r>
      <w:r w:rsidR="005E6D4E">
        <w:rPr>
          <w:sz w:val="28"/>
          <w:szCs w:val="28"/>
        </w:rPr>
        <w:t xml:space="preserve"> </w:t>
      </w:r>
      <w:r w:rsidR="00857BC4" w:rsidRPr="006F5419">
        <w:rPr>
          <w:sz w:val="28"/>
          <w:szCs w:val="28"/>
        </w:rPr>
        <w:t>різних видів і форм</w:t>
      </w:r>
      <w:r w:rsidR="005E6D4E">
        <w:rPr>
          <w:sz w:val="28"/>
          <w:szCs w:val="28"/>
        </w:rPr>
        <w:t xml:space="preserve"> </w:t>
      </w:r>
      <w:r w:rsidR="00857BC4" w:rsidRPr="006F5419">
        <w:rPr>
          <w:sz w:val="28"/>
          <w:szCs w:val="28"/>
        </w:rPr>
        <w:t>фізичної діяльності дітей</w:t>
      </w:r>
      <w:r w:rsidR="00857BC4">
        <w:rPr>
          <w:sz w:val="28"/>
          <w:szCs w:val="28"/>
        </w:rPr>
        <w:t>»</w:t>
      </w:r>
      <w:r w:rsidR="00857BC4" w:rsidRPr="006F5419">
        <w:rPr>
          <w:sz w:val="28"/>
          <w:szCs w:val="28"/>
        </w:rPr>
        <w:t xml:space="preserve"> </w:t>
      </w:r>
      <w:r w:rsidR="00857BC4">
        <w:rPr>
          <w:sz w:val="28"/>
          <w:szCs w:val="28"/>
          <w:lang w:eastAsia="ko-KR"/>
        </w:rPr>
        <w:t>ме</w:t>
      </w:r>
      <w:r>
        <w:rPr>
          <w:sz w:val="28"/>
          <w:szCs w:val="28"/>
          <w:lang w:eastAsia="ko-KR"/>
        </w:rPr>
        <w:t>тою яко</w:t>
      </w:r>
      <w:r w:rsidR="005E6D4E">
        <w:rPr>
          <w:sz w:val="28"/>
          <w:szCs w:val="28"/>
          <w:lang w:eastAsia="ko-KR"/>
        </w:rPr>
        <w:t>ї</w:t>
      </w:r>
      <w:r>
        <w:rPr>
          <w:sz w:val="28"/>
          <w:szCs w:val="28"/>
          <w:lang w:eastAsia="ko-KR"/>
        </w:rPr>
        <w:t xml:space="preserve"> було </w:t>
      </w:r>
      <w:r>
        <w:rPr>
          <w:rStyle w:val="FontStyle21"/>
          <w:sz w:val="28"/>
          <w:szCs w:val="28"/>
          <w:lang w:eastAsia="uk-UA"/>
        </w:rPr>
        <w:t>підвищити рівень професійної компетенції  щодо збереження та зміцнення здоров'я дошкільнят</w:t>
      </w:r>
      <w:r w:rsidR="00A858EF">
        <w:rPr>
          <w:rStyle w:val="FontStyle21"/>
          <w:sz w:val="28"/>
          <w:szCs w:val="28"/>
          <w:lang w:eastAsia="uk-UA"/>
        </w:rPr>
        <w:t xml:space="preserve"> засобами фізичного вихо</w:t>
      </w:r>
      <w:r w:rsidR="00A858EF">
        <w:rPr>
          <w:rStyle w:val="FontStyle21"/>
          <w:sz w:val="28"/>
          <w:szCs w:val="28"/>
          <w:lang w:eastAsia="uk-UA"/>
        </w:rPr>
        <w:softHyphen/>
        <w:t>вання.</w:t>
      </w:r>
    </w:p>
    <w:p w:rsidR="00A858EF" w:rsidRDefault="00A858EF" w:rsidP="00A858EF">
      <w:pPr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lastRenderedPageBreak/>
        <w:t xml:space="preserve">       Ще одним із важливих завдань які стояли перед педагогічним колективом у 2024/2025 </w:t>
      </w:r>
      <w:proofErr w:type="spellStart"/>
      <w:r>
        <w:rPr>
          <w:sz w:val="28"/>
          <w:szCs w:val="28"/>
          <w:lang w:eastAsia="ko-KR"/>
        </w:rPr>
        <w:t>н.р</w:t>
      </w:r>
      <w:proofErr w:type="spellEnd"/>
      <w:r>
        <w:rPr>
          <w:sz w:val="28"/>
          <w:szCs w:val="28"/>
          <w:lang w:eastAsia="ko-KR"/>
        </w:rPr>
        <w:t>. ф</w:t>
      </w:r>
      <w:r>
        <w:rPr>
          <w:sz w:val="28"/>
          <w:szCs w:val="28"/>
        </w:rPr>
        <w:t>ормування</w:t>
      </w:r>
      <w:r w:rsidRPr="00F93655">
        <w:rPr>
          <w:sz w:val="28"/>
          <w:szCs w:val="28"/>
        </w:rPr>
        <w:t xml:space="preserve"> розмовн</w:t>
      </w:r>
      <w:r>
        <w:rPr>
          <w:sz w:val="28"/>
          <w:szCs w:val="28"/>
        </w:rPr>
        <w:t>ого</w:t>
      </w:r>
      <w:r w:rsidRPr="00F93655">
        <w:rPr>
          <w:sz w:val="28"/>
          <w:szCs w:val="28"/>
        </w:rPr>
        <w:t xml:space="preserve"> мовлення дітей шляхом використання творів сучасних авторів, фольклорних жанрів та ігор мовного характеру</w:t>
      </w:r>
      <w:r>
        <w:rPr>
          <w:sz w:val="28"/>
          <w:szCs w:val="28"/>
          <w:lang w:eastAsia="ko-KR"/>
        </w:rPr>
        <w:t xml:space="preserve">. Не зважаючи на те що освітня діяльність в закладі проходила в </w:t>
      </w:r>
      <w:proofErr w:type="spellStart"/>
      <w:r>
        <w:rPr>
          <w:sz w:val="28"/>
          <w:szCs w:val="28"/>
          <w:lang w:eastAsia="ko-KR"/>
        </w:rPr>
        <w:t>онлайн</w:t>
      </w:r>
      <w:proofErr w:type="spellEnd"/>
      <w:r>
        <w:rPr>
          <w:sz w:val="28"/>
          <w:szCs w:val="28"/>
          <w:lang w:eastAsia="ko-KR"/>
        </w:rPr>
        <w:t xml:space="preserve"> форматі</w:t>
      </w:r>
      <w:r w:rsidR="0006170D">
        <w:rPr>
          <w:sz w:val="28"/>
          <w:szCs w:val="28"/>
          <w:lang w:eastAsia="ko-KR"/>
        </w:rPr>
        <w:t>,</w:t>
      </w:r>
      <w:r>
        <w:rPr>
          <w:sz w:val="28"/>
          <w:szCs w:val="28"/>
          <w:lang w:eastAsia="ko-KR"/>
        </w:rPr>
        <w:t xml:space="preserve"> педагоги записуючи власні відео заняття особливу увагу приділяли</w:t>
      </w:r>
      <w:r>
        <w:rPr>
          <w:sz w:val="28"/>
          <w:szCs w:val="28"/>
        </w:rPr>
        <w:t xml:space="preserve"> читанню, розповіданню, інсценізації та драматизації художніх творів,  театралізованих ігор,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за сюжетами художніх творів, розігруванню </w:t>
      </w:r>
      <w:proofErr w:type="spellStart"/>
      <w:r>
        <w:rPr>
          <w:sz w:val="28"/>
          <w:szCs w:val="28"/>
        </w:rPr>
        <w:t>забавлянок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потішок</w:t>
      </w:r>
      <w:proofErr w:type="spellEnd"/>
      <w:r>
        <w:rPr>
          <w:sz w:val="28"/>
          <w:szCs w:val="28"/>
        </w:rPr>
        <w:t>, пісень.</w:t>
      </w:r>
    </w:p>
    <w:p w:rsidR="00A858EF" w:rsidRDefault="00A858EF" w:rsidP="00A858EF">
      <w:pPr>
        <w:tabs>
          <w:tab w:val="left" w:pos="9600"/>
        </w:tabs>
        <w:autoSpaceDE w:val="0"/>
        <w:autoSpaceDN w:val="0"/>
        <w:ind w:right="38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Використання педагогами інтерактивних методів сприяє розвитку мислення, забезпечує достатній лексико-граматичний запас для висловлювань, робить мовлення дітей більш виразним і барвистим. Проблемні запитання спонукають дітей до пізнання, розвивають логічне мислення, активізують мовлення, у дітей виникає бажання висловлюватися, ділитися своїми припущеннями, знаннями ( </w:t>
      </w:r>
      <w:proofErr w:type="spellStart"/>
      <w:r>
        <w:rPr>
          <w:sz w:val="28"/>
          <w:szCs w:val="28"/>
        </w:rPr>
        <w:t>Шапаренко</w:t>
      </w:r>
      <w:proofErr w:type="spellEnd"/>
      <w:r>
        <w:rPr>
          <w:sz w:val="28"/>
          <w:szCs w:val="28"/>
        </w:rPr>
        <w:t xml:space="preserve"> Т.М., </w:t>
      </w:r>
      <w:proofErr w:type="spellStart"/>
      <w:r>
        <w:rPr>
          <w:sz w:val="28"/>
          <w:szCs w:val="28"/>
        </w:rPr>
        <w:t>Островерхова</w:t>
      </w:r>
      <w:proofErr w:type="spellEnd"/>
      <w:r>
        <w:rPr>
          <w:sz w:val="28"/>
          <w:szCs w:val="28"/>
        </w:rPr>
        <w:t xml:space="preserve"> В.В.). </w:t>
      </w:r>
    </w:p>
    <w:p w:rsidR="00A858EF" w:rsidRDefault="00A858EF" w:rsidP="00A858EF">
      <w:pPr>
        <w:tabs>
          <w:tab w:val="left" w:pos="9600"/>
          <w:tab w:val="left" w:pos="9720"/>
        </w:tabs>
        <w:autoSpaceDE w:val="0"/>
        <w:autoSpaceDN w:val="0"/>
        <w:ind w:right="38" w:firstLine="600"/>
        <w:jc w:val="both"/>
        <w:rPr>
          <w:sz w:val="28"/>
          <w:szCs w:val="28"/>
        </w:rPr>
      </w:pPr>
      <w:r>
        <w:rPr>
          <w:sz w:val="28"/>
          <w:szCs w:val="28"/>
        </w:rPr>
        <w:t>Для розвитку мовленнєвих здібностей, формування мовленнєвої компетенції педагоги ефективно використовують технологію мнемотехніка та коректурні таблиці (</w:t>
      </w:r>
      <w:proofErr w:type="spellStart"/>
      <w:r>
        <w:rPr>
          <w:sz w:val="28"/>
          <w:szCs w:val="28"/>
        </w:rPr>
        <w:t>Будакова</w:t>
      </w:r>
      <w:proofErr w:type="spellEnd"/>
      <w:r>
        <w:rPr>
          <w:sz w:val="28"/>
          <w:szCs w:val="28"/>
        </w:rPr>
        <w:t xml:space="preserve"> О.М., </w:t>
      </w:r>
      <w:proofErr w:type="spellStart"/>
      <w:r>
        <w:rPr>
          <w:sz w:val="28"/>
          <w:szCs w:val="28"/>
        </w:rPr>
        <w:t>Хоменко</w:t>
      </w:r>
      <w:proofErr w:type="spellEnd"/>
      <w:r>
        <w:rPr>
          <w:sz w:val="28"/>
          <w:szCs w:val="28"/>
        </w:rPr>
        <w:t xml:space="preserve"> А.І.). Цей метод сприяв покращенню </w:t>
      </w:r>
      <w:r w:rsidRPr="00936A2B">
        <w:rPr>
          <w:sz w:val="28"/>
          <w:szCs w:val="28"/>
        </w:rPr>
        <w:t>запам’ятовування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дітьми змістовного матеріалу, розвитку у них уяви, фантазії, образності мислення і мовлення.</w:t>
      </w:r>
    </w:p>
    <w:p w:rsidR="006519F3" w:rsidRDefault="006519F3" w:rsidP="006519F3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 метою успішного засвоєння знань дітьми вихователі в своїй роботі використовують різні інноваційні технології: коректурні таблиці Н.Гавриша, мнемотехніка, «Шість цеглинок», </w:t>
      </w:r>
      <w:proofErr w:type="spellStart"/>
      <w:r>
        <w:rPr>
          <w:sz w:val="28"/>
          <w:szCs w:val="28"/>
        </w:rPr>
        <w:t>казкотерапія</w:t>
      </w:r>
      <w:proofErr w:type="spellEnd"/>
      <w:r>
        <w:rPr>
          <w:sz w:val="28"/>
          <w:szCs w:val="28"/>
        </w:rPr>
        <w:t>.</w:t>
      </w:r>
    </w:p>
    <w:p w:rsidR="006519F3" w:rsidRDefault="006519F3" w:rsidP="006519F3">
      <w:pPr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shd w:val="clear" w:color="auto" w:fill="FFFFFF"/>
        </w:rPr>
        <w:t xml:space="preserve">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200D"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>
        <w:rPr>
          <w:color w:val="000000"/>
          <w:sz w:val="28"/>
          <w:szCs w:val="28"/>
        </w:rPr>
        <w:t>Щодо дидактичного забезпечення освітнього процесу п</w:t>
      </w:r>
      <w:r>
        <w:rPr>
          <w:sz w:val="28"/>
          <w:szCs w:val="28"/>
        </w:rPr>
        <w:t>едагогами закладу були виготовлені  дидактичні та наочні матеріали з мовленнєвого  та патріотичного виховання дітей.</w:t>
      </w:r>
    </w:p>
    <w:p w:rsidR="00FE2F83" w:rsidRPr="001C7285" w:rsidRDefault="0065200D" w:rsidP="001C7285">
      <w:pPr>
        <w:ind w:firstLine="284"/>
        <w:jc w:val="both"/>
        <w:rPr>
          <w:bCs/>
          <w:sz w:val="28"/>
          <w:szCs w:val="28"/>
        </w:rPr>
      </w:pPr>
      <w:r w:rsidRPr="00A858EF">
        <w:rPr>
          <w:sz w:val="28"/>
          <w:szCs w:val="28"/>
        </w:rPr>
        <w:t xml:space="preserve">      </w:t>
      </w:r>
      <w:r w:rsidR="005E6D4E" w:rsidRPr="00A858EF">
        <w:rPr>
          <w:sz w:val="28"/>
          <w:szCs w:val="28"/>
        </w:rPr>
        <w:t>За</w:t>
      </w:r>
      <w:r w:rsidRPr="00A858EF">
        <w:rPr>
          <w:bCs/>
          <w:sz w:val="28"/>
          <w:szCs w:val="28"/>
        </w:rPr>
        <w:t xml:space="preserve"> </w:t>
      </w:r>
      <w:r w:rsidRPr="001C7285">
        <w:rPr>
          <w:bCs/>
          <w:sz w:val="28"/>
          <w:szCs w:val="28"/>
        </w:rPr>
        <w:t>202</w:t>
      </w:r>
      <w:r w:rsidR="005E6D4E">
        <w:rPr>
          <w:bCs/>
          <w:sz w:val="28"/>
          <w:szCs w:val="28"/>
        </w:rPr>
        <w:t>4</w:t>
      </w:r>
      <w:r w:rsidRPr="001C7285">
        <w:rPr>
          <w:bCs/>
          <w:sz w:val="28"/>
          <w:szCs w:val="28"/>
        </w:rPr>
        <w:t>/202</w:t>
      </w:r>
      <w:r w:rsidR="005E6D4E">
        <w:rPr>
          <w:bCs/>
          <w:sz w:val="28"/>
          <w:szCs w:val="28"/>
        </w:rPr>
        <w:t>5</w:t>
      </w:r>
      <w:r w:rsidRPr="001C7285">
        <w:rPr>
          <w:bCs/>
          <w:sz w:val="28"/>
          <w:szCs w:val="28"/>
        </w:rPr>
        <w:t xml:space="preserve"> навчальн</w:t>
      </w:r>
      <w:r w:rsidR="005E6D4E">
        <w:rPr>
          <w:bCs/>
          <w:sz w:val="28"/>
          <w:szCs w:val="28"/>
        </w:rPr>
        <w:t>ий</w:t>
      </w:r>
      <w:r w:rsidRPr="001C7285">
        <w:rPr>
          <w:bCs/>
          <w:sz w:val="28"/>
          <w:szCs w:val="28"/>
        </w:rPr>
        <w:t xml:space="preserve"> р</w:t>
      </w:r>
      <w:r w:rsidR="005E6D4E">
        <w:rPr>
          <w:bCs/>
          <w:sz w:val="28"/>
          <w:szCs w:val="28"/>
        </w:rPr>
        <w:t>і</w:t>
      </w:r>
      <w:r w:rsidRPr="001C7285">
        <w:rPr>
          <w:bCs/>
          <w:sz w:val="28"/>
          <w:szCs w:val="28"/>
        </w:rPr>
        <w:t xml:space="preserve">к </w:t>
      </w:r>
      <w:r w:rsidR="001427E4">
        <w:rPr>
          <w:bCs/>
          <w:sz w:val="28"/>
          <w:szCs w:val="28"/>
        </w:rPr>
        <w:t xml:space="preserve">в зв’язку з </w:t>
      </w:r>
      <w:proofErr w:type="spellStart"/>
      <w:r w:rsidR="001427E4">
        <w:rPr>
          <w:bCs/>
          <w:sz w:val="28"/>
          <w:szCs w:val="28"/>
        </w:rPr>
        <w:t>безпековою</w:t>
      </w:r>
      <w:proofErr w:type="spellEnd"/>
      <w:r w:rsidR="001427E4">
        <w:rPr>
          <w:bCs/>
          <w:sz w:val="28"/>
          <w:szCs w:val="28"/>
        </w:rPr>
        <w:t xml:space="preserve"> ситуацією </w:t>
      </w:r>
      <w:r w:rsidR="00FE2F83" w:rsidRPr="001C7285">
        <w:rPr>
          <w:bCs/>
          <w:sz w:val="28"/>
          <w:szCs w:val="28"/>
        </w:rPr>
        <w:t xml:space="preserve"> не було змоги провести</w:t>
      </w:r>
      <w:r w:rsidR="001C7285" w:rsidRPr="001C7285">
        <w:rPr>
          <w:bCs/>
          <w:sz w:val="28"/>
          <w:szCs w:val="28"/>
        </w:rPr>
        <w:t xml:space="preserve"> </w:t>
      </w:r>
      <w:r w:rsidR="005E6D4E">
        <w:rPr>
          <w:bCs/>
          <w:sz w:val="28"/>
          <w:szCs w:val="28"/>
        </w:rPr>
        <w:t>моніторингове вивчення рівня розвитку дітей дошкільного віку.</w:t>
      </w:r>
    </w:p>
    <w:p w:rsidR="006519F3" w:rsidRDefault="006519F3" w:rsidP="006519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Матеріально-технічна база закладу в 2024/2025 навчальному році не оновлювалася.</w:t>
      </w:r>
    </w:p>
    <w:p w:rsidR="00AB7D5C" w:rsidRDefault="001C7285" w:rsidP="006C0A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AB7D5C" w:rsidRPr="005A5347">
        <w:rPr>
          <w:sz w:val="28"/>
          <w:szCs w:val="28"/>
          <w:lang w:val="uk-UA"/>
        </w:rPr>
        <w:t xml:space="preserve"> </w:t>
      </w:r>
      <w:r w:rsidR="00AB7D5C">
        <w:rPr>
          <w:sz w:val="28"/>
          <w:szCs w:val="28"/>
          <w:lang w:val="uk-UA"/>
        </w:rPr>
        <w:t xml:space="preserve"> </w:t>
      </w:r>
      <w:r w:rsidR="006C0AD9">
        <w:rPr>
          <w:sz w:val="28"/>
          <w:szCs w:val="28"/>
          <w:lang w:val="uk-UA"/>
        </w:rPr>
        <w:t>Щодо мед</w:t>
      </w:r>
      <w:r>
        <w:rPr>
          <w:sz w:val="28"/>
          <w:szCs w:val="28"/>
          <w:lang w:val="uk-UA"/>
        </w:rPr>
        <w:t>и</w:t>
      </w:r>
      <w:r w:rsidR="006C0AD9">
        <w:rPr>
          <w:sz w:val="28"/>
          <w:szCs w:val="28"/>
          <w:lang w:val="uk-UA"/>
        </w:rPr>
        <w:t>чного обслуговування ЗДО, то в 202</w:t>
      </w:r>
      <w:r w:rsidR="00A858EF">
        <w:rPr>
          <w:sz w:val="28"/>
          <w:szCs w:val="28"/>
          <w:lang w:val="uk-UA"/>
        </w:rPr>
        <w:t>4</w:t>
      </w:r>
      <w:r w:rsidR="006C0AD9">
        <w:rPr>
          <w:sz w:val="28"/>
          <w:szCs w:val="28"/>
          <w:lang w:val="uk-UA"/>
        </w:rPr>
        <w:t>/202</w:t>
      </w:r>
      <w:r w:rsidR="00A858EF">
        <w:rPr>
          <w:sz w:val="28"/>
          <w:szCs w:val="28"/>
          <w:lang w:val="uk-UA"/>
        </w:rPr>
        <w:t xml:space="preserve">5 </w:t>
      </w:r>
      <w:r w:rsidR="006C0AD9">
        <w:rPr>
          <w:sz w:val="28"/>
          <w:szCs w:val="28"/>
          <w:lang w:val="uk-UA"/>
        </w:rPr>
        <w:t xml:space="preserve"> навчальному році в закладі не було медичної сестри</w:t>
      </w:r>
      <w:r w:rsidR="00CE5AED">
        <w:rPr>
          <w:sz w:val="28"/>
          <w:szCs w:val="28"/>
          <w:lang w:val="uk-UA"/>
        </w:rPr>
        <w:t xml:space="preserve">, </w:t>
      </w:r>
      <w:r w:rsidR="006C0AD9">
        <w:rPr>
          <w:sz w:val="28"/>
          <w:szCs w:val="28"/>
          <w:lang w:val="uk-UA"/>
        </w:rPr>
        <w:t xml:space="preserve"> к</w:t>
      </w:r>
      <w:proofErr w:type="spellStart"/>
      <w:r w:rsidR="006C0AD9">
        <w:rPr>
          <w:sz w:val="28"/>
          <w:szCs w:val="28"/>
        </w:rPr>
        <w:t>ерівником</w:t>
      </w:r>
      <w:proofErr w:type="spellEnd"/>
      <w:r w:rsidR="006C0AD9">
        <w:rPr>
          <w:sz w:val="28"/>
          <w:szCs w:val="28"/>
        </w:rPr>
        <w:t xml:space="preserve"> </w:t>
      </w:r>
      <w:proofErr w:type="spellStart"/>
      <w:r w:rsidR="006C0AD9">
        <w:rPr>
          <w:sz w:val="28"/>
          <w:szCs w:val="28"/>
        </w:rPr>
        <w:t>з</w:t>
      </w:r>
      <w:r w:rsidR="00AB7D5C" w:rsidRPr="00AB7D5C">
        <w:rPr>
          <w:sz w:val="28"/>
          <w:szCs w:val="28"/>
        </w:rPr>
        <w:t>дійснювався</w:t>
      </w:r>
      <w:proofErr w:type="spellEnd"/>
      <w:r w:rsidR="00AB7D5C" w:rsidRPr="00AB7D5C">
        <w:rPr>
          <w:sz w:val="28"/>
          <w:szCs w:val="28"/>
        </w:rPr>
        <w:t xml:space="preserve"> контроль за </w:t>
      </w:r>
      <w:proofErr w:type="spellStart"/>
      <w:r w:rsidR="00AB7D5C" w:rsidRPr="00AB7D5C">
        <w:rPr>
          <w:sz w:val="28"/>
          <w:szCs w:val="28"/>
        </w:rPr>
        <w:t>дотриманням</w:t>
      </w:r>
      <w:proofErr w:type="spellEnd"/>
      <w:r w:rsidR="00AB7D5C" w:rsidRPr="00AB7D5C">
        <w:rPr>
          <w:sz w:val="28"/>
          <w:szCs w:val="28"/>
        </w:rPr>
        <w:t xml:space="preserve"> правил </w:t>
      </w:r>
      <w:proofErr w:type="spellStart"/>
      <w:r w:rsidR="00AB7D5C" w:rsidRPr="00AB7D5C">
        <w:rPr>
          <w:sz w:val="28"/>
          <w:szCs w:val="28"/>
        </w:rPr>
        <w:t>особистої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гігієни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працівників</w:t>
      </w:r>
      <w:proofErr w:type="spellEnd"/>
      <w:r w:rsidR="00AB7D5C" w:rsidRPr="00AB7D5C">
        <w:rPr>
          <w:sz w:val="28"/>
          <w:szCs w:val="28"/>
        </w:rPr>
        <w:t xml:space="preserve">. Контроль за </w:t>
      </w:r>
      <w:proofErr w:type="spellStart"/>
      <w:r w:rsidR="00AB7D5C" w:rsidRPr="00AB7D5C">
        <w:rPr>
          <w:sz w:val="28"/>
          <w:szCs w:val="28"/>
        </w:rPr>
        <w:t>проведенням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медичних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оглядів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працівників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згідно</w:t>
      </w:r>
      <w:proofErr w:type="spellEnd"/>
      <w:r w:rsidR="00AB7D5C" w:rsidRPr="00AB7D5C">
        <w:rPr>
          <w:sz w:val="28"/>
          <w:szCs w:val="28"/>
        </w:rPr>
        <w:t xml:space="preserve"> наказу. </w:t>
      </w:r>
      <w:proofErr w:type="spellStart"/>
      <w:r w:rsidR="00AB7D5C" w:rsidRPr="00AB7D5C">
        <w:rPr>
          <w:sz w:val="28"/>
          <w:szCs w:val="28"/>
        </w:rPr>
        <w:t>Проводився</w:t>
      </w:r>
      <w:proofErr w:type="spellEnd"/>
      <w:r w:rsidR="00AB7D5C" w:rsidRPr="00AB7D5C">
        <w:rPr>
          <w:sz w:val="28"/>
          <w:szCs w:val="28"/>
        </w:rPr>
        <w:t xml:space="preserve"> контроль </w:t>
      </w:r>
      <w:proofErr w:type="spellStart"/>
      <w:r w:rsidR="00AB7D5C" w:rsidRPr="00AB7D5C">
        <w:rPr>
          <w:sz w:val="28"/>
          <w:szCs w:val="28"/>
        </w:rPr>
        <w:t>забезпеченості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медичного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кабінету</w:t>
      </w:r>
      <w:proofErr w:type="spellEnd"/>
      <w:r w:rsidR="00AB7D5C" w:rsidRPr="00AB7D5C">
        <w:rPr>
          <w:sz w:val="28"/>
          <w:szCs w:val="28"/>
        </w:rPr>
        <w:t xml:space="preserve"> та </w:t>
      </w:r>
      <w:proofErr w:type="spellStart"/>
      <w:r w:rsidR="00AB7D5C" w:rsidRPr="00AB7D5C">
        <w:rPr>
          <w:sz w:val="28"/>
          <w:szCs w:val="28"/>
        </w:rPr>
        <w:t>замовлень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лікарських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засобів</w:t>
      </w:r>
      <w:proofErr w:type="spellEnd"/>
      <w:r w:rsidR="00AB7D5C" w:rsidRPr="00AB7D5C">
        <w:rPr>
          <w:sz w:val="28"/>
          <w:szCs w:val="28"/>
        </w:rPr>
        <w:t xml:space="preserve">. </w:t>
      </w:r>
      <w:proofErr w:type="spellStart"/>
      <w:r w:rsidR="00AB7D5C" w:rsidRPr="00AB7D5C">
        <w:rPr>
          <w:sz w:val="28"/>
          <w:szCs w:val="28"/>
        </w:rPr>
        <w:t>Здійснювався</w:t>
      </w:r>
      <w:proofErr w:type="spellEnd"/>
      <w:r w:rsidR="00AB7D5C" w:rsidRPr="00AB7D5C">
        <w:rPr>
          <w:sz w:val="28"/>
          <w:szCs w:val="28"/>
        </w:rPr>
        <w:t xml:space="preserve"> контроль </w:t>
      </w:r>
      <w:proofErr w:type="spellStart"/>
      <w:proofErr w:type="gramStart"/>
      <w:r w:rsidR="00AB7D5C" w:rsidRPr="00AB7D5C">
        <w:rPr>
          <w:sz w:val="28"/>
          <w:szCs w:val="28"/>
        </w:rPr>
        <w:t>проф</w:t>
      </w:r>
      <w:proofErr w:type="gramEnd"/>
      <w:r w:rsidR="00AB7D5C" w:rsidRPr="00AB7D5C">
        <w:rPr>
          <w:sz w:val="28"/>
          <w:szCs w:val="28"/>
        </w:rPr>
        <w:t>ілактичних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щеплень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згідно</w:t>
      </w:r>
      <w:proofErr w:type="spellEnd"/>
      <w:r w:rsidR="00AB7D5C" w:rsidRPr="00AB7D5C">
        <w:rPr>
          <w:sz w:val="28"/>
          <w:szCs w:val="28"/>
        </w:rPr>
        <w:t xml:space="preserve"> календаря. Були </w:t>
      </w:r>
      <w:proofErr w:type="spellStart"/>
      <w:proofErr w:type="gramStart"/>
      <w:r w:rsidR="00AB7D5C" w:rsidRPr="00AB7D5C">
        <w:rPr>
          <w:sz w:val="28"/>
          <w:szCs w:val="28"/>
        </w:rPr>
        <w:t>проведен</w:t>
      </w:r>
      <w:proofErr w:type="gramEnd"/>
      <w:r w:rsidR="00AB7D5C" w:rsidRPr="00AB7D5C">
        <w:rPr>
          <w:sz w:val="28"/>
          <w:szCs w:val="28"/>
        </w:rPr>
        <w:t>і</w:t>
      </w:r>
      <w:proofErr w:type="spellEnd"/>
      <w:r w:rsidR="00AB7D5C" w:rsidRPr="00AB7D5C">
        <w:rPr>
          <w:sz w:val="28"/>
          <w:szCs w:val="28"/>
        </w:rPr>
        <w:t xml:space="preserve"> </w:t>
      </w:r>
      <w:proofErr w:type="spellStart"/>
      <w:r w:rsidR="00AB7D5C" w:rsidRPr="00AB7D5C">
        <w:rPr>
          <w:sz w:val="28"/>
          <w:szCs w:val="28"/>
        </w:rPr>
        <w:t>консультації</w:t>
      </w:r>
      <w:proofErr w:type="spellEnd"/>
      <w:r w:rsidR="00AB7D5C" w:rsidRPr="00AB7D5C">
        <w:rPr>
          <w:sz w:val="28"/>
          <w:szCs w:val="28"/>
        </w:rPr>
        <w:t xml:space="preserve"> д з батьками.</w:t>
      </w:r>
    </w:p>
    <w:p w:rsidR="00D70403" w:rsidRDefault="00AB7D5C" w:rsidP="006C0A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 </w:t>
      </w:r>
      <w:r w:rsidR="00D70403">
        <w:rPr>
          <w:sz w:val="28"/>
          <w:szCs w:val="28"/>
        </w:rPr>
        <w:t xml:space="preserve">     </w:t>
      </w:r>
      <w:r w:rsidR="00D70403">
        <w:rPr>
          <w:rFonts w:eastAsia="Calibri"/>
          <w:b/>
          <w:bCs/>
          <w:sz w:val="28"/>
          <w:szCs w:val="28"/>
        </w:rPr>
        <w:t>Організація харчування у 202</w:t>
      </w:r>
      <w:r w:rsidR="00A858EF">
        <w:rPr>
          <w:rFonts w:eastAsia="Calibri"/>
          <w:b/>
          <w:bCs/>
          <w:sz w:val="28"/>
          <w:szCs w:val="28"/>
        </w:rPr>
        <w:t>4</w:t>
      </w:r>
      <w:r w:rsidR="00D70403">
        <w:rPr>
          <w:rFonts w:eastAsia="Calibri"/>
          <w:b/>
          <w:bCs/>
          <w:sz w:val="28"/>
          <w:szCs w:val="28"/>
        </w:rPr>
        <w:t>/202</w:t>
      </w:r>
      <w:r w:rsidR="00A858EF">
        <w:rPr>
          <w:rFonts w:eastAsia="Calibri"/>
          <w:b/>
          <w:bCs/>
          <w:sz w:val="28"/>
          <w:szCs w:val="28"/>
        </w:rPr>
        <w:t>5</w:t>
      </w:r>
      <w:r w:rsidR="00D70403">
        <w:rPr>
          <w:rFonts w:eastAsia="Calibri"/>
          <w:bCs/>
          <w:sz w:val="28"/>
          <w:szCs w:val="28"/>
        </w:rPr>
        <w:t xml:space="preserve"> навчальному році не здійснювалася у зв’язку з введенням воєнного стану та проведенням</w:t>
      </w:r>
      <w:r w:rsidR="00A858EF">
        <w:rPr>
          <w:rFonts w:eastAsia="Calibri"/>
          <w:bCs/>
          <w:sz w:val="28"/>
          <w:szCs w:val="28"/>
        </w:rPr>
        <w:t xml:space="preserve"> освітнього процесу</w:t>
      </w:r>
      <w:r w:rsidR="00D70403">
        <w:rPr>
          <w:rFonts w:eastAsia="Calibri"/>
          <w:bCs/>
          <w:sz w:val="28"/>
          <w:szCs w:val="28"/>
        </w:rPr>
        <w:t xml:space="preserve"> у дистанційному форматі</w:t>
      </w:r>
      <w:r w:rsidR="006C0AD9">
        <w:rPr>
          <w:rFonts w:eastAsia="Calibri"/>
          <w:bCs/>
          <w:sz w:val="28"/>
          <w:szCs w:val="28"/>
        </w:rPr>
        <w:t>.</w:t>
      </w:r>
    </w:p>
    <w:p w:rsidR="00D70403" w:rsidRDefault="00D70403" w:rsidP="00D70403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У ЗДО постійно проводиться робота щодо протидії </w:t>
      </w:r>
      <w:proofErr w:type="spellStart"/>
      <w:r>
        <w:rPr>
          <w:rFonts w:eastAsia="Calibri"/>
          <w:sz w:val="28"/>
          <w:szCs w:val="28"/>
        </w:rPr>
        <w:t>булінгу</w:t>
      </w:r>
      <w:proofErr w:type="spellEnd"/>
      <w:r>
        <w:rPr>
          <w:rFonts w:eastAsia="Calibri"/>
          <w:sz w:val="28"/>
          <w:szCs w:val="28"/>
        </w:rPr>
        <w:t xml:space="preserve"> в закладі. Педагогічний колектив </w:t>
      </w:r>
      <w:r>
        <w:rPr>
          <w:sz w:val="28"/>
          <w:szCs w:val="28"/>
          <w:shd w:val="clear" w:color="auto" w:fill="FFFFFF"/>
        </w:rPr>
        <w:t xml:space="preserve">забезпечує створення у закладі освіти безпечного освітнього середовища, вільного від насильства та </w:t>
      </w:r>
      <w:proofErr w:type="spellStart"/>
      <w:r>
        <w:rPr>
          <w:sz w:val="28"/>
          <w:szCs w:val="28"/>
          <w:shd w:val="clear" w:color="auto" w:fill="FFFFFF"/>
        </w:rPr>
        <w:t>булінгу</w:t>
      </w:r>
      <w:proofErr w:type="spellEnd"/>
      <w:r>
        <w:rPr>
          <w:sz w:val="28"/>
          <w:szCs w:val="28"/>
          <w:shd w:val="clear" w:color="auto" w:fill="FFFFFF"/>
        </w:rPr>
        <w:t xml:space="preserve"> (цькування). </w:t>
      </w:r>
      <w:r>
        <w:rPr>
          <w:sz w:val="28"/>
          <w:szCs w:val="28"/>
          <w:shd w:val="clear" w:color="auto" w:fill="FFFFFF"/>
        </w:rPr>
        <w:lastRenderedPageBreak/>
        <w:t xml:space="preserve">Видано відповідні накази, розроблено план заходів </w:t>
      </w:r>
      <w:proofErr w:type="spellStart"/>
      <w:r>
        <w:rPr>
          <w:sz w:val="28"/>
          <w:szCs w:val="28"/>
          <w:shd w:val="clear" w:color="auto" w:fill="FFFFFF"/>
        </w:rPr>
        <w:t>спрямонаий</w:t>
      </w:r>
      <w:proofErr w:type="spellEnd"/>
      <w:r>
        <w:rPr>
          <w:sz w:val="28"/>
          <w:szCs w:val="28"/>
          <w:shd w:val="clear" w:color="auto" w:fill="FFFFFF"/>
        </w:rPr>
        <w:t xml:space="preserve"> на  протидії </w:t>
      </w:r>
      <w:r w:rsidR="00142D4B">
        <w:rPr>
          <w:sz w:val="28"/>
          <w:szCs w:val="28"/>
          <w:shd w:val="clear" w:color="auto" w:fill="FFFFFF"/>
        </w:rPr>
        <w:t xml:space="preserve">боулінгу, </w:t>
      </w:r>
      <w:r>
        <w:rPr>
          <w:sz w:val="28"/>
          <w:szCs w:val="28"/>
          <w:shd w:val="clear" w:color="auto" w:fill="FFFFFF"/>
        </w:rPr>
        <w:t xml:space="preserve">всі відповідні документи щодо протидії </w:t>
      </w:r>
      <w:proofErr w:type="spellStart"/>
      <w:r>
        <w:rPr>
          <w:sz w:val="28"/>
          <w:szCs w:val="28"/>
          <w:shd w:val="clear" w:color="auto" w:fill="FFFFFF"/>
        </w:rPr>
        <w:t>булінгу</w:t>
      </w:r>
      <w:proofErr w:type="spellEnd"/>
      <w:r>
        <w:rPr>
          <w:sz w:val="28"/>
          <w:szCs w:val="28"/>
          <w:shd w:val="clear" w:color="auto" w:fill="FFFFFF"/>
        </w:rPr>
        <w:t xml:space="preserve">, інформація розміщена на сайті ЗДО та на інформаційних куточках. На нарадах при завідувачу, педагогічних радах, виробничих нарадах постійно виноситься питання щодо </w:t>
      </w:r>
      <w:r>
        <w:rPr>
          <w:rFonts w:eastAsia="Calibri"/>
          <w:sz w:val="28"/>
          <w:szCs w:val="28"/>
        </w:rPr>
        <w:t xml:space="preserve">протидії </w:t>
      </w:r>
      <w:proofErr w:type="spellStart"/>
      <w:r>
        <w:rPr>
          <w:rFonts w:eastAsia="Calibri"/>
          <w:sz w:val="28"/>
          <w:szCs w:val="28"/>
        </w:rPr>
        <w:t>булінгу</w:t>
      </w:r>
      <w:proofErr w:type="spellEnd"/>
      <w:r>
        <w:rPr>
          <w:rFonts w:eastAsia="Calibri"/>
          <w:sz w:val="28"/>
          <w:szCs w:val="28"/>
        </w:rPr>
        <w:t xml:space="preserve"> в закладі.</w:t>
      </w:r>
    </w:p>
    <w:p w:rsidR="00D70403" w:rsidRDefault="00D70403" w:rsidP="00D70403">
      <w:pPr>
        <w:tabs>
          <w:tab w:val="left" w:pos="9600"/>
        </w:tabs>
        <w:ind w:firstLine="60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Слід зазначити, що у закладі протягом навчального року не було виявлено випадків </w:t>
      </w:r>
      <w:proofErr w:type="spellStart"/>
      <w:r>
        <w:rPr>
          <w:rFonts w:eastAsia="Calibri"/>
          <w:sz w:val="28"/>
          <w:szCs w:val="28"/>
        </w:rPr>
        <w:t>булінгу</w:t>
      </w:r>
      <w:proofErr w:type="spellEnd"/>
      <w:r>
        <w:rPr>
          <w:rFonts w:eastAsia="Calibri"/>
          <w:sz w:val="28"/>
          <w:szCs w:val="28"/>
        </w:rPr>
        <w:t>(цькування), про що свідчать також проведені опитування серед батьків вихованців та працівників закладу.</w:t>
      </w:r>
    </w:p>
    <w:p w:rsidR="00D071C0" w:rsidRDefault="001C5E68" w:rsidP="00D071C0">
      <w:pPr>
        <w:ind w:firstLine="700"/>
        <w:jc w:val="both"/>
        <w:rPr>
          <w:sz w:val="28"/>
          <w:szCs w:val="28"/>
        </w:rPr>
      </w:pPr>
      <w:r w:rsidRPr="00D071C0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D071C0">
        <w:rPr>
          <w:sz w:val="28"/>
          <w:szCs w:val="28"/>
        </w:rPr>
        <w:t xml:space="preserve">Модернізація дошкільної освіти веде за собою зміни у всіх її сферах, зокрема й </w:t>
      </w:r>
      <w:r w:rsidR="00D071C0">
        <w:rPr>
          <w:b/>
          <w:sz w:val="28"/>
          <w:szCs w:val="28"/>
        </w:rPr>
        <w:t>у роботі з родинами вихованців</w:t>
      </w:r>
      <w:r w:rsidR="00D071C0">
        <w:rPr>
          <w:sz w:val="28"/>
          <w:szCs w:val="28"/>
        </w:rPr>
        <w:t xml:space="preserve"> та залученням їх до освітнього процесу.</w:t>
      </w:r>
    </w:p>
    <w:p w:rsidR="00D071C0" w:rsidRDefault="00D071C0" w:rsidP="00D071C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час воєнного стану педагогами закладу проводилася дистанційна освітня діяльність. Вихованці та їх батьки постійно долучалися до </w:t>
      </w:r>
      <w:proofErr w:type="spellStart"/>
      <w:r>
        <w:rPr>
          <w:sz w:val="28"/>
          <w:szCs w:val="28"/>
        </w:rPr>
        <w:t>флешмобів</w:t>
      </w:r>
      <w:proofErr w:type="spellEnd"/>
      <w:r>
        <w:rPr>
          <w:sz w:val="28"/>
          <w:szCs w:val="28"/>
        </w:rPr>
        <w:t>,конкурсів,виставок.</w:t>
      </w:r>
    </w:p>
    <w:p w:rsidR="00D071C0" w:rsidRPr="00D071C0" w:rsidRDefault="00D071C0" w:rsidP="00D071C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   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Особлива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увага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приділялась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просвітницькій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роботі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серед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батьків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. Для них систематично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оновлювалася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інформація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сайті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закладу</w:t>
      </w:r>
      <w:proofErr w:type="gram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 </w:t>
      </w:r>
      <w:r>
        <w:rPr>
          <w:rFonts w:eastAsiaTheme="minorHAnsi"/>
          <w:color w:val="000000"/>
          <w:sz w:val="28"/>
          <w:szCs w:val="28"/>
          <w:lang w:val="ru-RU" w:eastAsia="en-US"/>
        </w:rPr>
        <w:t>,</w:t>
      </w:r>
      <w:proofErr w:type="gramEnd"/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val="ru-RU" w:eastAsia="en-US"/>
        </w:rPr>
        <w:t>висвітлювалися</w:t>
      </w:r>
      <w:proofErr w:type="spellEnd"/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val="ru-RU" w:eastAsia="en-US"/>
        </w:rPr>
        <w:t>такі</w:t>
      </w:r>
      <w:proofErr w:type="spellEnd"/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теми як </w:t>
      </w:r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«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Готуємо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майбутнього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першокласника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» на тем</w:t>
      </w:r>
      <w:r w:rsidR="00142D4B">
        <w:rPr>
          <w:rFonts w:eastAsiaTheme="minorHAnsi"/>
          <w:color w:val="000000"/>
          <w:sz w:val="28"/>
          <w:szCs w:val="28"/>
          <w:lang w:val="ru-RU" w:eastAsia="en-US"/>
        </w:rPr>
        <w:t xml:space="preserve">и: «Режим </w:t>
      </w:r>
      <w:proofErr w:type="spellStart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>майбутнього</w:t>
      </w:r>
      <w:proofErr w:type="spellEnd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 xml:space="preserve"> школяра»</w:t>
      </w:r>
      <w:proofErr w:type="gramStart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>.</w:t>
      </w:r>
      <w:proofErr w:type="spellStart"/>
      <w:r>
        <w:rPr>
          <w:rFonts w:eastAsiaTheme="minorHAnsi"/>
          <w:color w:val="000000"/>
          <w:sz w:val="28"/>
          <w:szCs w:val="28"/>
          <w:lang w:val="ru-RU" w:eastAsia="en-US"/>
        </w:rPr>
        <w:t>В</w:t>
      </w:r>
      <w:proofErr w:type="gram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ихователями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проводилось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індивідуальне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онлайн-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консультування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через  VIBER,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надсилався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відео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друкований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матеріал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D071C0" w:rsidRPr="00D071C0" w:rsidRDefault="00D071C0" w:rsidP="00D071C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    </w:t>
      </w:r>
      <w:proofErr w:type="gram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З</w:t>
      </w:r>
      <w:proofErr w:type="gram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метою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забезпечення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цілісного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педагогічного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процесу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в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нашому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закладі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була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налаштована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робота з батьками.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Щоб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</w:t>
      </w:r>
      <w:proofErr w:type="gram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ідвищити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їх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педагогічну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культуру,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вихователі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використовували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різноманітний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арсенал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традиційних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нетрадиційних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форм і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методів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: </w:t>
      </w:r>
    </w:p>
    <w:p w:rsidR="00D071C0" w:rsidRPr="00D071C0" w:rsidRDefault="00D071C0" w:rsidP="00D071C0">
      <w:pPr>
        <w:autoSpaceDE w:val="0"/>
        <w:autoSpaceDN w:val="0"/>
        <w:adjustRightInd w:val="0"/>
        <w:spacing w:after="87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групові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батьківські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збори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(в онлайн-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режимі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); </w:t>
      </w:r>
    </w:p>
    <w:p w:rsidR="00D071C0" w:rsidRPr="00D071C0" w:rsidRDefault="00D071C0" w:rsidP="00D071C0">
      <w:pPr>
        <w:autoSpaceDE w:val="0"/>
        <w:autoSpaceDN w:val="0"/>
        <w:adjustRightInd w:val="0"/>
        <w:spacing w:after="87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проведення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тематичних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тижнів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днів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тренінгі</w:t>
      </w:r>
      <w:proofErr w:type="gram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в</w:t>
      </w:r>
      <w:proofErr w:type="spellEnd"/>
      <w:proofErr w:type="gram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; </w:t>
      </w:r>
    </w:p>
    <w:p w:rsidR="00D071C0" w:rsidRPr="00D071C0" w:rsidRDefault="00D071C0" w:rsidP="00D071C0">
      <w:pPr>
        <w:autoSpaceDE w:val="0"/>
        <w:autoSpaceDN w:val="0"/>
        <w:adjustRightInd w:val="0"/>
        <w:spacing w:after="87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консультації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; </w:t>
      </w:r>
    </w:p>
    <w:p w:rsidR="00D071C0" w:rsidRDefault="00D071C0" w:rsidP="00D071C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анкетування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; </w:t>
      </w:r>
    </w:p>
    <w:p w:rsidR="00D071C0" w:rsidRPr="00D071C0" w:rsidRDefault="00D071C0" w:rsidP="00D071C0">
      <w:pPr>
        <w:autoSpaceDE w:val="0"/>
        <w:autoSpaceDN w:val="0"/>
        <w:adjustRightInd w:val="0"/>
        <w:spacing w:after="86"/>
        <w:rPr>
          <w:rFonts w:eastAsiaTheme="minorHAnsi"/>
          <w:color w:val="000000"/>
          <w:sz w:val="28"/>
          <w:szCs w:val="28"/>
          <w:lang w:val="ru-RU" w:eastAsia="en-US"/>
        </w:rPr>
      </w:pP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презентації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р</w:t>
      </w:r>
      <w:r w:rsidR="00142D4B">
        <w:rPr>
          <w:rFonts w:eastAsiaTheme="minorHAnsi"/>
          <w:color w:val="000000"/>
          <w:sz w:val="28"/>
          <w:szCs w:val="28"/>
          <w:lang w:val="ru-RU" w:eastAsia="en-US"/>
        </w:rPr>
        <w:t>оботи</w:t>
      </w:r>
      <w:proofErr w:type="spellEnd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>груп</w:t>
      </w:r>
      <w:proofErr w:type="spellEnd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>виставки</w:t>
      </w:r>
      <w:proofErr w:type="spellEnd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>творчості</w:t>
      </w:r>
      <w:proofErr w:type="spellEnd"/>
      <w:proofErr w:type="gramStart"/>
      <w:r w:rsidR="00142D4B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,</w:t>
      </w:r>
      <w:proofErr w:type="gram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фотовиставки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; </w:t>
      </w:r>
    </w:p>
    <w:p w:rsidR="00D071C0" w:rsidRPr="00D071C0" w:rsidRDefault="00D071C0" w:rsidP="00D071C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</w:rPr>
      </w:pPr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конкурси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</w:p>
    <w:p w:rsidR="00D071C0" w:rsidRDefault="00D071C0" w:rsidP="00715E6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</w:rPr>
      </w:pPr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="00715E62">
        <w:rPr>
          <w:rFonts w:eastAsiaTheme="minorHAnsi"/>
          <w:color w:val="000000"/>
          <w:sz w:val="28"/>
          <w:szCs w:val="28"/>
          <w:lang w:val="ru-RU" w:eastAsia="en-US"/>
        </w:rPr>
        <w:t xml:space="preserve">     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Працівники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ЗДО,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діти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та батьки </w:t>
      </w:r>
      <w:proofErr w:type="spellStart"/>
      <w:proofErr w:type="gram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кр</w:t>
      </w:r>
      <w:proofErr w:type="gram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ім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щоденної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праці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для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приближення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нашої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перемоги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допомагали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нашим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захисникам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: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збирали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кошти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конкретні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цілі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, брали участь у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благодійних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акціях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готували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та передавали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різноманітні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>смаколики</w:t>
      </w:r>
      <w:proofErr w:type="spellEnd"/>
      <w:r w:rsidRPr="00D071C0">
        <w:rPr>
          <w:rFonts w:eastAsiaTheme="minorHAnsi"/>
          <w:color w:val="000000"/>
          <w:sz w:val="28"/>
          <w:szCs w:val="28"/>
          <w:lang w:val="ru-RU" w:eastAsia="en-US"/>
        </w:rPr>
        <w:t xml:space="preserve"> до свят.</w:t>
      </w:r>
    </w:p>
    <w:p w:rsidR="00715E62" w:rsidRPr="005B4760" w:rsidRDefault="00715E62" w:rsidP="00715E62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</w:t>
      </w:r>
      <w:r w:rsidRPr="00715E62">
        <w:rPr>
          <w:sz w:val="28"/>
          <w:szCs w:val="28"/>
          <w:lang w:val="uk-UA"/>
        </w:rPr>
        <w:t xml:space="preserve">Заслуговує на увагу співпраця ЗДО № </w:t>
      </w:r>
      <w:r>
        <w:rPr>
          <w:sz w:val="28"/>
          <w:szCs w:val="28"/>
          <w:lang w:val="uk-UA"/>
        </w:rPr>
        <w:t>3</w:t>
      </w:r>
      <w:r w:rsidRPr="00715E62">
        <w:rPr>
          <w:sz w:val="28"/>
          <w:szCs w:val="28"/>
          <w:lang w:val="uk-UA"/>
        </w:rPr>
        <w:t>7 «</w:t>
      </w:r>
      <w:r w:rsidR="00F93655">
        <w:rPr>
          <w:sz w:val="28"/>
          <w:szCs w:val="28"/>
          <w:lang w:val="uk-UA"/>
        </w:rPr>
        <w:t>Веселі зайчата</w:t>
      </w:r>
      <w:r w:rsidRPr="00715E6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СМР </w:t>
      </w:r>
      <w:r w:rsidRPr="00715E62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Стецьківським</w:t>
      </w:r>
      <w:proofErr w:type="spellEnd"/>
      <w:r>
        <w:rPr>
          <w:sz w:val="28"/>
          <w:szCs w:val="28"/>
          <w:lang w:val="uk-UA"/>
        </w:rPr>
        <w:t xml:space="preserve"> ЗЗСО І-ІІІ ст.</w:t>
      </w:r>
      <w:r w:rsidRPr="005B4760">
        <w:rPr>
          <w:sz w:val="28"/>
          <w:szCs w:val="28"/>
          <w:lang w:val="uk-UA"/>
        </w:rPr>
        <w:t xml:space="preserve"> Адміністрацією закладів у серпні 202</w:t>
      </w:r>
      <w:r w:rsidR="005C1164">
        <w:rPr>
          <w:sz w:val="28"/>
          <w:szCs w:val="28"/>
          <w:lang w:val="uk-UA"/>
        </w:rPr>
        <w:t>5</w:t>
      </w:r>
      <w:r w:rsidRPr="005B4760">
        <w:rPr>
          <w:sz w:val="28"/>
          <w:szCs w:val="28"/>
          <w:lang w:val="uk-UA"/>
        </w:rPr>
        <w:t xml:space="preserve"> року була укладена угода про співпрацю та розроблений план заходів, згідно яких здійснювалася взаємодія школи та ЗДО з метою забезпечення наступності освітнього процесу, соціальної адаптації дошкільників до умов навчання у школі, враховуючи дистанційну форму навчання. </w:t>
      </w:r>
    </w:p>
    <w:p w:rsidR="00715E62" w:rsidRPr="005B4760" w:rsidRDefault="00715E62" w:rsidP="00715E6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B4760">
        <w:rPr>
          <w:rFonts w:eastAsiaTheme="minorHAnsi"/>
          <w:color w:val="000000"/>
          <w:sz w:val="28"/>
          <w:szCs w:val="28"/>
          <w:lang w:eastAsia="en-US"/>
        </w:rPr>
        <w:t xml:space="preserve">       Робота з батьками та забезпечення наступності зі школою проводилась у відповідності до Річного плану роботи , що передбачала роботу дошкільного закладу по формуванню мотиваційної готовності старших дошкільників до </w:t>
      </w:r>
      <w:r w:rsidRPr="005B4760">
        <w:rPr>
          <w:rFonts w:eastAsiaTheme="minorHAnsi"/>
          <w:color w:val="000000"/>
          <w:sz w:val="28"/>
          <w:szCs w:val="28"/>
          <w:lang w:eastAsia="en-US"/>
        </w:rPr>
        <w:lastRenderedPageBreak/>
        <w:t>навчання в школі (бесіди, розваги, акції); методичну роботу (консультації для педагогів дошкільного закладу і вчителів школи).</w:t>
      </w:r>
    </w:p>
    <w:p w:rsidR="00AB7D5C" w:rsidRDefault="00715E62" w:rsidP="00D704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Крім школи з</w:t>
      </w:r>
      <w:r w:rsidR="001C5E68">
        <w:rPr>
          <w:sz w:val="28"/>
          <w:szCs w:val="28"/>
        </w:rPr>
        <w:t xml:space="preserve">аклад дошкільної освіти співпрацював з управлінням освіти і науки Сумської міської ради, Центром професійного розвитку педагогічних працівників Сумської міської ради, Сумським обласним інститутом післядипломної педагогічної освіти, театром юного глядача, Національним академічним театром драми та музичної комедії ім. М.С. </w:t>
      </w:r>
      <w:proofErr w:type="spellStart"/>
      <w:r w:rsidR="001C5E68">
        <w:rPr>
          <w:sz w:val="28"/>
          <w:szCs w:val="28"/>
        </w:rPr>
        <w:t>Щепкіна</w:t>
      </w:r>
      <w:proofErr w:type="spellEnd"/>
      <w:r w:rsidR="001C5E68">
        <w:rPr>
          <w:sz w:val="28"/>
          <w:szCs w:val="28"/>
        </w:rPr>
        <w:t>, Державною службою України з надзвичайних ситуацій, головним управлінням Національної поліції в Сумській області. Співпраця із соціальними інститутами дала можливість відчувати і розуміти потреби сьогодення, реагувати на них, вносити корективи у практичну діяльність, розширювати можливості додаткових освітніх послуг, залучати до роботи з дітьми спеціалістів - професіоналів, забезпечувати наступність у співпраці</w:t>
      </w:r>
      <w:r w:rsidR="00D70403">
        <w:rPr>
          <w:sz w:val="28"/>
          <w:szCs w:val="28"/>
        </w:rPr>
        <w:t>.</w:t>
      </w:r>
    </w:p>
    <w:p w:rsidR="00C8200C" w:rsidRPr="00C8200C" w:rsidRDefault="00C8200C" w:rsidP="00C8200C">
      <w:pPr>
        <w:pStyle w:val="Default"/>
        <w:jc w:val="both"/>
        <w:rPr>
          <w:sz w:val="28"/>
          <w:szCs w:val="28"/>
          <w:lang w:val="uk-UA"/>
        </w:rPr>
      </w:pPr>
      <w:r w:rsidRPr="00C8200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C8200C">
        <w:rPr>
          <w:sz w:val="28"/>
          <w:szCs w:val="28"/>
          <w:lang w:val="uk-UA"/>
        </w:rPr>
        <w:t xml:space="preserve"> Отже, проаналізувавши діяльність З</w:t>
      </w:r>
      <w:r>
        <w:rPr>
          <w:sz w:val="28"/>
          <w:szCs w:val="28"/>
          <w:lang w:val="uk-UA"/>
        </w:rPr>
        <w:t>ДО</w:t>
      </w:r>
      <w:r w:rsidRPr="00C8200C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</w:t>
      </w:r>
      <w:r w:rsidRPr="00C8200C">
        <w:rPr>
          <w:sz w:val="28"/>
          <w:szCs w:val="28"/>
          <w:lang w:val="uk-UA"/>
        </w:rPr>
        <w:t>7 «</w:t>
      </w:r>
      <w:r>
        <w:rPr>
          <w:sz w:val="28"/>
          <w:szCs w:val="28"/>
          <w:lang w:val="uk-UA"/>
        </w:rPr>
        <w:t>Веселі зайчата</w:t>
      </w:r>
      <w:r w:rsidRPr="00C8200C">
        <w:rPr>
          <w:sz w:val="28"/>
          <w:szCs w:val="28"/>
          <w:lang w:val="uk-UA"/>
        </w:rPr>
        <w:t>» СМР за 202</w:t>
      </w:r>
      <w:r w:rsidR="00142D4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</w:t>
      </w:r>
      <w:r w:rsidRPr="00C8200C">
        <w:rPr>
          <w:sz w:val="28"/>
          <w:szCs w:val="28"/>
          <w:lang w:val="uk-UA"/>
        </w:rPr>
        <w:t>202</w:t>
      </w:r>
      <w:r w:rsidR="00142D4B">
        <w:rPr>
          <w:sz w:val="28"/>
          <w:szCs w:val="28"/>
          <w:lang w:val="uk-UA"/>
        </w:rPr>
        <w:t>5</w:t>
      </w:r>
      <w:r w:rsidRPr="00C8200C">
        <w:rPr>
          <w:sz w:val="28"/>
          <w:szCs w:val="28"/>
          <w:lang w:val="uk-UA"/>
        </w:rPr>
        <w:t xml:space="preserve"> навчальний рік, слід зазначити, що освітня, адміністративно-господар</w:t>
      </w:r>
      <w:r w:rsidR="00142D4B">
        <w:rPr>
          <w:sz w:val="28"/>
          <w:szCs w:val="28"/>
          <w:lang w:val="uk-UA"/>
        </w:rPr>
        <w:t>ська</w:t>
      </w:r>
      <w:r w:rsidRPr="00C8200C">
        <w:rPr>
          <w:sz w:val="28"/>
          <w:szCs w:val="28"/>
          <w:lang w:val="uk-UA"/>
        </w:rPr>
        <w:t xml:space="preserve"> та методична робота про</w:t>
      </w:r>
      <w:r w:rsidR="00631DC1">
        <w:rPr>
          <w:sz w:val="28"/>
          <w:szCs w:val="28"/>
          <w:lang w:val="uk-UA"/>
        </w:rPr>
        <w:t>водилася чітко і цілеспрямовано.</w:t>
      </w:r>
      <w:r w:rsidRPr="00C8200C">
        <w:rPr>
          <w:sz w:val="28"/>
          <w:szCs w:val="28"/>
          <w:lang w:val="uk-UA"/>
        </w:rPr>
        <w:t xml:space="preserve"> Педагогічний колектив протягом навчального року працював творчо, докладав максимум зусиль на виконання нормативних документів МОН України, рекомендацій управління освіти і науки Сумської міської ради та ЦПРПП, незважаючи на складні умови , підтримуючи ЗСУ, </w:t>
      </w:r>
      <w:proofErr w:type="spellStart"/>
      <w:r w:rsidRPr="00C8200C">
        <w:rPr>
          <w:sz w:val="28"/>
          <w:szCs w:val="28"/>
          <w:lang w:val="uk-UA"/>
        </w:rPr>
        <w:t>тероборону</w:t>
      </w:r>
      <w:proofErr w:type="spellEnd"/>
      <w:r w:rsidRPr="00C8200C">
        <w:rPr>
          <w:sz w:val="28"/>
          <w:szCs w:val="28"/>
          <w:lang w:val="uk-UA"/>
        </w:rPr>
        <w:t xml:space="preserve">, прикордонні загони, наближаючи день нашої Перемоги. </w:t>
      </w:r>
    </w:p>
    <w:p w:rsidR="00C8200C" w:rsidRPr="00C8200C" w:rsidRDefault="009217CC" w:rsidP="00C8200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C8200C" w:rsidRPr="00C8200C">
        <w:rPr>
          <w:rFonts w:eastAsiaTheme="minorHAnsi"/>
          <w:color w:val="000000"/>
          <w:sz w:val="28"/>
          <w:szCs w:val="28"/>
          <w:lang w:eastAsia="en-US"/>
        </w:rPr>
        <w:t xml:space="preserve">Однак поряд із досягненнями в організації освітньої роботи з дітьми є і недоліки, зокрема: </w:t>
      </w:r>
    </w:p>
    <w:p w:rsidR="00C8200C" w:rsidRPr="00C8200C" w:rsidRDefault="00C8200C" w:rsidP="00C8200C">
      <w:pPr>
        <w:autoSpaceDE w:val="0"/>
        <w:autoSpaceDN w:val="0"/>
        <w:adjustRightInd w:val="0"/>
        <w:spacing w:after="86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8200C">
        <w:rPr>
          <w:rFonts w:eastAsiaTheme="minorHAnsi"/>
          <w:color w:val="000000"/>
          <w:sz w:val="28"/>
          <w:szCs w:val="28"/>
          <w:lang w:eastAsia="en-US"/>
        </w:rPr>
        <w:t xml:space="preserve">- залишається актуальним питання щодо підвищення кваліфікаційного рівня педагогів шляхом активного впровадження у свою діяльність інноваційних технологій, навчання комп’ютерній грамотності, формуванню загальної культури мовленнєвого спілкування; </w:t>
      </w:r>
    </w:p>
    <w:p w:rsidR="00C8200C" w:rsidRPr="00C8200C" w:rsidRDefault="00C8200C" w:rsidP="00C8200C">
      <w:pPr>
        <w:autoSpaceDE w:val="0"/>
        <w:autoSpaceDN w:val="0"/>
        <w:adjustRightInd w:val="0"/>
        <w:spacing w:after="86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великої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уваги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потребує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робота з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охорони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життя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безпеки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дитини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забезпечення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зміцнення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здоров’я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дошкільникі</w:t>
      </w:r>
      <w:proofErr w:type="gram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в</w:t>
      </w:r>
      <w:proofErr w:type="spellEnd"/>
      <w:proofErr w:type="gram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; </w:t>
      </w:r>
    </w:p>
    <w:p w:rsidR="00C8200C" w:rsidRPr="00C8200C" w:rsidRDefault="00C8200C" w:rsidP="00C8200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нагальною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залишається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потреба у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створенні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сприятливих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умов для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здобуття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дошкільної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освіти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дітей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дошкільного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віку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через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покращення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матеріально-технічного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забезпечення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(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поповнення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ігрових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осередків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gram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дидактичного</w:t>
      </w:r>
      <w:proofErr w:type="gram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наочного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матеріалу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в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усіх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вікових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>групах</w:t>
      </w:r>
      <w:proofErr w:type="spellEnd"/>
      <w:r w:rsidRPr="00C8200C">
        <w:rPr>
          <w:rFonts w:eastAsiaTheme="minorHAnsi"/>
          <w:color w:val="000000"/>
          <w:sz w:val="28"/>
          <w:szCs w:val="28"/>
          <w:lang w:val="ru-RU" w:eastAsia="en-US"/>
        </w:rPr>
        <w:t xml:space="preserve">). </w:t>
      </w:r>
    </w:p>
    <w:sectPr w:rsidR="00C8200C" w:rsidRPr="00C8200C" w:rsidSect="00472F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87" w:rsidRDefault="00633B87" w:rsidP="006F0C2A">
      <w:r>
        <w:separator/>
      </w:r>
    </w:p>
  </w:endnote>
  <w:endnote w:type="continuationSeparator" w:id="0">
    <w:p w:rsidR="00633B87" w:rsidRDefault="00633B87" w:rsidP="006F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5C" w:rsidRDefault="00AB7D5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5C" w:rsidRDefault="00AB7D5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5C" w:rsidRDefault="00AB7D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87" w:rsidRDefault="00633B87" w:rsidP="006F0C2A">
      <w:r>
        <w:separator/>
      </w:r>
    </w:p>
  </w:footnote>
  <w:footnote w:type="continuationSeparator" w:id="0">
    <w:p w:rsidR="00633B87" w:rsidRDefault="00633B87" w:rsidP="006F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5C" w:rsidRDefault="00AB7D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7427"/>
      <w:docPartObj>
        <w:docPartGallery w:val="Page Numbers (Top of Page)"/>
        <w:docPartUnique/>
      </w:docPartObj>
    </w:sdtPr>
    <w:sdtEndPr/>
    <w:sdtContent>
      <w:p w:rsidR="00AB7D5C" w:rsidRDefault="00AB7D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C22" w:rsidRPr="00E05C22">
          <w:rPr>
            <w:noProof/>
            <w:lang w:val="ru-RU"/>
          </w:rPr>
          <w:t>11</w:t>
        </w:r>
        <w:r>
          <w:fldChar w:fldCharType="end"/>
        </w:r>
      </w:p>
    </w:sdtContent>
  </w:sdt>
  <w:p w:rsidR="00AB7D5C" w:rsidRDefault="00AB7D5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5C" w:rsidRDefault="00AB7D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04E3"/>
    <w:multiLevelType w:val="hybridMultilevel"/>
    <w:tmpl w:val="0E0AD8F8"/>
    <w:lvl w:ilvl="0" w:tplc="7CEC0CB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0A2F97"/>
    <w:multiLevelType w:val="hybridMultilevel"/>
    <w:tmpl w:val="7AD6DDD6"/>
    <w:lvl w:ilvl="0" w:tplc="E8C0A8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7EC72B4"/>
    <w:multiLevelType w:val="multilevel"/>
    <w:tmpl w:val="60B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61F79"/>
    <w:multiLevelType w:val="hybridMultilevel"/>
    <w:tmpl w:val="81A875C2"/>
    <w:lvl w:ilvl="0" w:tplc="F684DD9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">
    <w:nsid w:val="58D93A06"/>
    <w:multiLevelType w:val="hybridMultilevel"/>
    <w:tmpl w:val="6D8ADA92"/>
    <w:lvl w:ilvl="0" w:tplc="E1DA01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08D18AD"/>
    <w:multiLevelType w:val="hybridMultilevel"/>
    <w:tmpl w:val="9DD0D2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E1"/>
    <w:rsid w:val="00030EAE"/>
    <w:rsid w:val="0006170D"/>
    <w:rsid w:val="00066EA0"/>
    <w:rsid w:val="00081934"/>
    <w:rsid w:val="00090ECC"/>
    <w:rsid w:val="000D7917"/>
    <w:rsid w:val="000F27DC"/>
    <w:rsid w:val="00107742"/>
    <w:rsid w:val="001427E4"/>
    <w:rsid w:val="00142D4B"/>
    <w:rsid w:val="00190091"/>
    <w:rsid w:val="001A1AAA"/>
    <w:rsid w:val="001A7734"/>
    <w:rsid w:val="001C5E68"/>
    <w:rsid w:val="001C7285"/>
    <w:rsid w:val="001D1C3A"/>
    <w:rsid w:val="001D6C90"/>
    <w:rsid w:val="002010A4"/>
    <w:rsid w:val="002058FA"/>
    <w:rsid w:val="002239B7"/>
    <w:rsid w:val="00230296"/>
    <w:rsid w:val="00254CED"/>
    <w:rsid w:val="002767F4"/>
    <w:rsid w:val="002966CE"/>
    <w:rsid w:val="002A4908"/>
    <w:rsid w:val="002E1299"/>
    <w:rsid w:val="003065D8"/>
    <w:rsid w:val="00321B8D"/>
    <w:rsid w:val="003443B0"/>
    <w:rsid w:val="003A5C30"/>
    <w:rsid w:val="003A7A9B"/>
    <w:rsid w:val="003B612D"/>
    <w:rsid w:val="003C1467"/>
    <w:rsid w:val="003E32F9"/>
    <w:rsid w:val="003F0F29"/>
    <w:rsid w:val="00402F7B"/>
    <w:rsid w:val="004045D3"/>
    <w:rsid w:val="00472F35"/>
    <w:rsid w:val="00484F91"/>
    <w:rsid w:val="00485945"/>
    <w:rsid w:val="00495A18"/>
    <w:rsid w:val="004A49D8"/>
    <w:rsid w:val="004B34B3"/>
    <w:rsid w:val="004D1168"/>
    <w:rsid w:val="004E5F18"/>
    <w:rsid w:val="00524BD4"/>
    <w:rsid w:val="005661F1"/>
    <w:rsid w:val="005812CF"/>
    <w:rsid w:val="0059489D"/>
    <w:rsid w:val="005A51BA"/>
    <w:rsid w:val="005A5347"/>
    <w:rsid w:val="005B0EBE"/>
    <w:rsid w:val="005B4760"/>
    <w:rsid w:val="005B7B25"/>
    <w:rsid w:val="005C1164"/>
    <w:rsid w:val="005E6D4E"/>
    <w:rsid w:val="00611E61"/>
    <w:rsid w:val="006236AE"/>
    <w:rsid w:val="00631DC1"/>
    <w:rsid w:val="00633B87"/>
    <w:rsid w:val="00640C63"/>
    <w:rsid w:val="0064251E"/>
    <w:rsid w:val="0065051A"/>
    <w:rsid w:val="006519F3"/>
    <w:rsid w:val="0065200D"/>
    <w:rsid w:val="006C0AD9"/>
    <w:rsid w:val="006F0C2A"/>
    <w:rsid w:val="00715E62"/>
    <w:rsid w:val="007A057F"/>
    <w:rsid w:val="007B438B"/>
    <w:rsid w:val="007C48D6"/>
    <w:rsid w:val="007C76C0"/>
    <w:rsid w:val="007F254D"/>
    <w:rsid w:val="00857BC4"/>
    <w:rsid w:val="0086160E"/>
    <w:rsid w:val="008735F9"/>
    <w:rsid w:val="0087757D"/>
    <w:rsid w:val="00880CCA"/>
    <w:rsid w:val="008A20DA"/>
    <w:rsid w:val="008A42C3"/>
    <w:rsid w:val="008F0FBD"/>
    <w:rsid w:val="008F57FE"/>
    <w:rsid w:val="009041DF"/>
    <w:rsid w:val="00912C14"/>
    <w:rsid w:val="009217CC"/>
    <w:rsid w:val="009579E3"/>
    <w:rsid w:val="00983619"/>
    <w:rsid w:val="009A1824"/>
    <w:rsid w:val="009C0DA9"/>
    <w:rsid w:val="00A30F3F"/>
    <w:rsid w:val="00A36423"/>
    <w:rsid w:val="00A858EF"/>
    <w:rsid w:val="00A86BC9"/>
    <w:rsid w:val="00AB7D5C"/>
    <w:rsid w:val="00B13B29"/>
    <w:rsid w:val="00B529BB"/>
    <w:rsid w:val="00BB324D"/>
    <w:rsid w:val="00BC7EC7"/>
    <w:rsid w:val="00C10C4D"/>
    <w:rsid w:val="00C32A28"/>
    <w:rsid w:val="00C8038A"/>
    <w:rsid w:val="00C8200C"/>
    <w:rsid w:val="00C86993"/>
    <w:rsid w:val="00C972B7"/>
    <w:rsid w:val="00CB35DB"/>
    <w:rsid w:val="00CD20CB"/>
    <w:rsid w:val="00CD6F79"/>
    <w:rsid w:val="00CE5AED"/>
    <w:rsid w:val="00D071C0"/>
    <w:rsid w:val="00D12FFD"/>
    <w:rsid w:val="00D70403"/>
    <w:rsid w:val="00D86D89"/>
    <w:rsid w:val="00DB5DF6"/>
    <w:rsid w:val="00DD01A7"/>
    <w:rsid w:val="00DD7C1C"/>
    <w:rsid w:val="00E05C22"/>
    <w:rsid w:val="00EC697F"/>
    <w:rsid w:val="00EF7EC3"/>
    <w:rsid w:val="00F14B13"/>
    <w:rsid w:val="00F17964"/>
    <w:rsid w:val="00F3431C"/>
    <w:rsid w:val="00F62AE1"/>
    <w:rsid w:val="00F86B0D"/>
    <w:rsid w:val="00F93655"/>
    <w:rsid w:val="00FB2F0A"/>
    <w:rsid w:val="00FE2F83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A7734"/>
    <w:pPr>
      <w:keepNext/>
      <w:keepLines/>
      <w:spacing w:before="40" w:line="276" w:lineRule="auto"/>
      <w:outlineLvl w:val="1"/>
    </w:pPr>
    <w:rPr>
      <w:rFonts w:ascii="Calibri Light" w:eastAsia="Calibri" w:hAnsi="Calibri Light"/>
      <w:color w:val="2E74B5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AE1"/>
    <w:pPr>
      <w:spacing w:before="100" w:beforeAutospacing="1" w:after="100" w:afterAutospacing="1"/>
    </w:pPr>
    <w:rPr>
      <w:lang w:val="ru-RU"/>
    </w:rPr>
  </w:style>
  <w:style w:type="paragraph" w:styleId="a4">
    <w:name w:val="Body Text Indent"/>
    <w:basedOn w:val="a"/>
    <w:link w:val="a5"/>
    <w:uiPriority w:val="99"/>
    <w:semiHidden/>
    <w:unhideWhenUsed/>
    <w:rsid w:val="00F62AE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62AE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7">
    <w:name w:val="Style7"/>
    <w:basedOn w:val="a"/>
    <w:uiPriority w:val="99"/>
    <w:rsid w:val="00F62AE1"/>
    <w:pPr>
      <w:widowControl w:val="0"/>
      <w:autoSpaceDE w:val="0"/>
      <w:autoSpaceDN w:val="0"/>
      <w:adjustRightInd w:val="0"/>
      <w:spacing w:line="322" w:lineRule="exact"/>
      <w:ind w:hanging="355"/>
    </w:pPr>
    <w:rPr>
      <w:lang w:val="ru-RU"/>
    </w:rPr>
  </w:style>
  <w:style w:type="paragraph" w:customStyle="1" w:styleId="FR2">
    <w:name w:val="FR2"/>
    <w:uiPriority w:val="99"/>
    <w:rsid w:val="00F62AE1"/>
    <w:pPr>
      <w:widowControl w:val="0"/>
      <w:snapToGrid w:val="0"/>
      <w:spacing w:after="0" w:line="300" w:lineRule="auto"/>
      <w:ind w:left="400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F62AE1"/>
    <w:pPr>
      <w:ind w:left="720"/>
      <w:contextualSpacing/>
    </w:pPr>
    <w:rPr>
      <w:rFonts w:eastAsia="Calibri"/>
      <w:lang w:val="ru-RU"/>
    </w:rPr>
  </w:style>
  <w:style w:type="character" w:customStyle="1" w:styleId="FontStyle15">
    <w:name w:val="Font Style15"/>
    <w:rsid w:val="00F62AE1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661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1F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8F0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655,baiaagaaboqcaaadzraaaavzeaaaaaaaaaaaaaaaaaaaaaaaaaaaaaaaaaaaaaaaaaaaaaaaaaaaaaaaaaaaaaaaaaaaaaaaaaaaaaaaaaaaaaaaaaaaaaaaaaaaaaaaaaaaaaaaaaaaaaaaaaaaaaaaaaaaaaaaaaaaaaaaaaaaaaaaaaaaaaaaaaaaaaaaaaaaaaaaaaaaaaaaaaaaaaaaaaaaaaaaaaaaaaaa"/>
    <w:basedOn w:val="a0"/>
    <w:rsid w:val="009C0DA9"/>
  </w:style>
  <w:style w:type="paragraph" w:customStyle="1" w:styleId="4013">
    <w:name w:val="4013"/>
    <w:aliases w:val="baiaagaaboqcaaad4w0aaaxxd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C48D6"/>
    <w:pPr>
      <w:spacing w:before="100" w:beforeAutospacing="1" w:after="100" w:afterAutospacing="1"/>
    </w:pPr>
    <w:rPr>
      <w:lang w:val="ru-RU"/>
    </w:rPr>
  </w:style>
  <w:style w:type="paragraph" w:customStyle="1" w:styleId="13836">
    <w:name w:val="13836"/>
    <w:aliases w:val="baiaagaaboqcaaadiiwaaavmm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C48D6"/>
    <w:pPr>
      <w:spacing w:before="100" w:beforeAutospacing="1" w:after="100" w:afterAutospacing="1"/>
    </w:pPr>
    <w:rPr>
      <w:lang w:val="ru-RU"/>
    </w:rPr>
  </w:style>
  <w:style w:type="paragraph" w:customStyle="1" w:styleId="2746">
    <w:name w:val="2746"/>
    <w:aliases w:val="baiaagaaboqcaaad8agaaax+caaaaaaaaaaaaaaaaaaaaaaaaaaaaaaaaaaaaaaaaaaaaaaaaaaaaaaaaaaaaaaaaaaaaaaaaaaaaaaaaaaaaaaaaaaaaaaaaaaaaaaaaaaaaaaaaaaaaaaaaaaaaaaaaaaaaaaaaaaaaaaaaaaaaaaaaaaaaaaaaaaaaaaaaaaaaaaaaaaaaaaaaaaaaaaaaaaaaaaaaaaaaaaa"/>
    <w:basedOn w:val="a"/>
    <w:rsid w:val="007C48D6"/>
    <w:pPr>
      <w:spacing w:before="100" w:beforeAutospacing="1" w:after="100" w:afterAutospacing="1"/>
    </w:pPr>
    <w:rPr>
      <w:lang w:val="ru-RU"/>
    </w:rPr>
  </w:style>
  <w:style w:type="paragraph" w:customStyle="1" w:styleId="2868">
    <w:name w:val="2868"/>
    <w:aliases w:val="baiaagaaboqcaaadagkaaav4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C48D6"/>
    <w:pPr>
      <w:spacing w:before="100" w:beforeAutospacing="1" w:after="100" w:afterAutospacing="1"/>
    </w:pPr>
    <w:rPr>
      <w:lang w:val="ru-RU"/>
    </w:rPr>
  </w:style>
  <w:style w:type="paragraph" w:customStyle="1" w:styleId="2461">
    <w:name w:val="2461"/>
    <w:aliases w:val="baiaagaaboqcaaad0wcaaaxhbwaaaaaaaaaaaaaaaaaaaaaaaaaaaaaaaaaaaaaaaaaaaaaaaaaaaaaaaaaaaaaaaaaaaaaaaaaaaaaaaaaaaaaaaaaaaaaaaaaaaaaaaaaaaaaaaaaaaaaaaaaaaaaaaaaaaaaaaaaaaaaaaaaaaaaaaaaaaaaaaaaaaaaaaaaaaaaaaaaaaaaaaaaaaaaaaaaaaaaaaaaaaaaa"/>
    <w:basedOn w:val="a"/>
    <w:rsid w:val="007C48D6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6F0C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0C2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6F0C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0C2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1">
    <w:name w:val="Абзац списка2"/>
    <w:basedOn w:val="a"/>
    <w:rsid w:val="005B7B25"/>
    <w:pPr>
      <w:ind w:left="720"/>
      <w:contextualSpacing/>
    </w:pPr>
    <w:rPr>
      <w:rFonts w:eastAsia="Calibri"/>
      <w:lang w:val="ru-RU"/>
    </w:rPr>
  </w:style>
  <w:style w:type="paragraph" w:styleId="ac">
    <w:name w:val="List Paragraph"/>
    <w:basedOn w:val="a"/>
    <w:uiPriority w:val="34"/>
    <w:qFormat/>
    <w:rsid w:val="005B7B2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7734"/>
    <w:rPr>
      <w:rFonts w:ascii="Calibri Light" w:eastAsia="Calibri" w:hAnsi="Calibri Light" w:cs="Times New Roman"/>
      <w:color w:val="2E74B5"/>
      <w:sz w:val="26"/>
      <w:szCs w:val="26"/>
    </w:rPr>
  </w:style>
  <w:style w:type="paragraph" w:customStyle="1" w:styleId="Style6">
    <w:name w:val="Style6"/>
    <w:basedOn w:val="a"/>
    <w:rsid w:val="00EC697F"/>
    <w:pPr>
      <w:widowControl w:val="0"/>
      <w:autoSpaceDE w:val="0"/>
      <w:autoSpaceDN w:val="0"/>
      <w:adjustRightInd w:val="0"/>
      <w:spacing w:line="234" w:lineRule="exact"/>
    </w:pPr>
    <w:rPr>
      <w:rFonts w:ascii="Georgia" w:hAnsi="Georgia"/>
      <w:lang w:val="ru-RU"/>
    </w:rPr>
  </w:style>
  <w:style w:type="character" w:customStyle="1" w:styleId="FontStyle21">
    <w:name w:val="Font Style21"/>
    <w:basedOn w:val="a0"/>
    <w:rsid w:val="00EC697F"/>
    <w:rPr>
      <w:rFonts w:ascii="Times New Roman" w:hAnsi="Times New Roman" w:cs="Times New Roman" w:hint="default"/>
      <w:sz w:val="18"/>
      <w:szCs w:val="18"/>
    </w:rPr>
  </w:style>
  <w:style w:type="table" w:styleId="ad">
    <w:name w:val="Table Grid"/>
    <w:basedOn w:val="a1"/>
    <w:uiPriority w:val="39"/>
    <w:rsid w:val="000F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857BC4"/>
    <w:rPr>
      <w:b/>
      <w:bCs/>
    </w:rPr>
  </w:style>
  <w:style w:type="paragraph" w:customStyle="1" w:styleId="1873">
    <w:name w:val="1873"/>
    <w:aliases w:val="baiaagaaboqcaaadhwuaaawvbqaaaaaaaaaaaaaaaaaaaaaaaaaaaaaaaaaaaaaaaaaaaaaaaaaaaaaaaaaaaaaaaaaaaaaaaaaaaaaaaaaaaaaaaaaaaaaaaaaaaaaaaaaaaaaaaaaaaaaaaaaaaaaaaaaaaaaaaaaaaaaaaaaaaaaaaaaaaaaaaaaaaaaaaaaaaaaaaaaaaaaaaaaaaaaaaaaaaaaaaaaaaaaa"/>
    <w:basedOn w:val="a"/>
    <w:rsid w:val="001A1AAA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A7734"/>
    <w:pPr>
      <w:keepNext/>
      <w:keepLines/>
      <w:spacing w:before="40" w:line="276" w:lineRule="auto"/>
      <w:outlineLvl w:val="1"/>
    </w:pPr>
    <w:rPr>
      <w:rFonts w:ascii="Calibri Light" w:eastAsia="Calibri" w:hAnsi="Calibri Light"/>
      <w:color w:val="2E74B5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AE1"/>
    <w:pPr>
      <w:spacing w:before="100" w:beforeAutospacing="1" w:after="100" w:afterAutospacing="1"/>
    </w:pPr>
    <w:rPr>
      <w:lang w:val="ru-RU"/>
    </w:rPr>
  </w:style>
  <w:style w:type="paragraph" w:styleId="a4">
    <w:name w:val="Body Text Indent"/>
    <w:basedOn w:val="a"/>
    <w:link w:val="a5"/>
    <w:uiPriority w:val="99"/>
    <w:semiHidden/>
    <w:unhideWhenUsed/>
    <w:rsid w:val="00F62AE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62AE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7">
    <w:name w:val="Style7"/>
    <w:basedOn w:val="a"/>
    <w:uiPriority w:val="99"/>
    <w:rsid w:val="00F62AE1"/>
    <w:pPr>
      <w:widowControl w:val="0"/>
      <w:autoSpaceDE w:val="0"/>
      <w:autoSpaceDN w:val="0"/>
      <w:adjustRightInd w:val="0"/>
      <w:spacing w:line="322" w:lineRule="exact"/>
      <w:ind w:hanging="355"/>
    </w:pPr>
    <w:rPr>
      <w:lang w:val="ru-RU"/>
    </w:rPr>
  </w:style>
  <w:style w:type="paragraph" w:customStyle="1" w:styleId="FR2">
    <w:name w:val="FR2"/>
    <w:uiPriority w:val="99"/>
    <w:rsid w:val="00F62AE1"/>
    <w:pPr>
      <w:widowControl w:val="0"/>
      <w:snapToGrid w:val="0"/>
      <w:spacing w:after="0" w:line="300" w:lineRule="auto"/>
      <w:ind w:left="400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F62AE1"/>
    <w:pPr>
      <w:ind w:left="720"/>
      <w:contextualSpacing/>
    </w:pPr>
    <w:rPr>
      <w:rFonts w:eastAsia="Calibri"/>
      <w:lang w:val="ru-RU"/>
    </w:rPr>
  </w:style>
  <w:style w:type="character" w:customStyle="1" w:styleId="FontStyle15">
    <w:name w:val="Font Style15"/>
    <w:rsid w:val="00F62AE1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661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1F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8F0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655,baiaagaaboqcaaadzraaaavzeaaaaaaaaaaaaaaaaaaaaaaaaaaaaaaaaaaaaaaaaaaaaaaaaaaaaaaaaaaaaaaaaaaaaaaaaaaaaaaaaaaaaaaaaaaaaaaaaaaaaaaaaaaaaaaaaaaaaaaaaaaaaaaaaaaaaaaaaaaaaaaaaaaaaaaaaaaaaaaaaaaaaaaaaaaaaaaaaaaaaaaaaaaaaaaaaaaaaaaaaaaaaaaa"/>
    <w:basedOn w:val="a0"/>
    <w:rsid w:val="009C0DA9"/>
  </w:style>
  <w:style w:type="paragraph" w:customStyle="1" w:styleId="4013">
    <w:name w:val="4013"/>
    <w:aliases w:val="baiaagaaboqcaaad4w0aaaxxd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C48D6"/>
    <w:pPr>
      <w:spacing w:before="100" w:beforeAutospacing="1" w:after="100" w:afterAutospacing="1"/>
    </w:pPr>
    <w:rPr>
      <w:lang w:val="ru-RU"/>
    </w:rPr>
  </w:style>
  <w:style w:type="paragraph" w:customStyle="1" w:styleId="13836">
    <w:name w:val="13836"/>
    <w:aliases w:val="baiaagaaboqcaaadiiwaaavmm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C48D6"/>
    <w:pPr>
      <w:spacing w:before="100" w:beforeAutospacing="1" w:after="100" w:afterAutospacing="1"/>
    </w:pPr>
    <w:rPr>
      <w:lang w:val="ru-RU"/>
    </w:rPr>
  </w:style>
  <w:style w:type="paragraph" w:customStyle="1" w:styleId="2746">
    <w:name w:val="2746"/>
    <w:aliases w:val="baiaagaaboqcaaad8agaaax+caaaaaaaaaaaaaaaaaaaaaaaaaaaaaaaaaaaaaaaaaaaaaaaaaaaaaaaaaaaaaaaaaaaaaaaaaaaaaaaaaaaaaaaaaaaaaaaaaaaaaaaaaaaaaaaaaaaaaaaaaaaaaaaaaaaaaaaaaaaaaaaaaaaaaaaaaaaaaaaaaaaaaaaaaaaaaaaaaaaaaaaaaaaaaaaaaaaaaaaaaaaaaaa"/>
    <w:basedOn w:val="a"/>
    <w:rsid w:val="007C48D6"/>
    <w:pPr>
      <w:spacing w:before="100" w:beforeAutospacing="1" w:after="100" w:afterAutospacing="1"/>
    </w:pPr>
    <w:rPr>
      <w:lang w:val="ru-RU"/>
    </w:rPr>
  </w:style>
  <w:style w:type="paragraph" w:customStyle="1" w:styleId="2868">
    <w:name w:val="2868"/>
    <w:aliases w:val="baiaagaaboqcaaadagkaaav4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C48D6"/>
    <w:pPr>
      <w:spacing w:before="100" w:beforeAutospacing="1" w:after="100" w:afterAutospacing="1"/>
    </w:pPr>
    <w:rPr>
      <w:lang w:val="ru-RU"/>
    </w:rPr>
  </w:style>
  <w:style w:type="paragraph" w:customStyle="1" w:styleId="2461">
    <w:name w:val="2461"/>
    <w:aliases w:val="baiaagaaboqcaaad0wcaaaxhbwaaaaaaaaaaaaaaaaaaaaaaaaaaaaaaaaaaaaaaaaaaaaaaaaaaaaaaaaaaaaaaaaaaaaaaaaaaaaaaaaaaaaaaaaaaaaaaaaaaaaaaaaaaaaaaaaaaaaaaaaaaaaaaaaaaaaaaaaaaaaaaaaaaaaaaaaaaaaaaaaaaaaaaaaaaaaaaaaaaaaaaaaaaaaaaaaaaaaaaaaaaaaaa"/>
    <w:basedOn w:val="a"/>
    <w:rsid w:val="007C48D6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6F0C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0C2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6F0C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0C2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1">
    <w:name w:val="Абзац списка2"/>
    <w:basedOn w:val="a"/>
    <w:rsid w:val="005B7B25"/>
    <w:pPr>
      <w:ind w:left="720"/>
      <w:contextualSpacing/>
    </w:pPr>
    <w:rPr>
      <w:rFonts w:eastAsia="Calibri"/>
      <w:lang w:val="ru-RU"/>
    </w:rPr>
  </w:style>
  <w:style w:type="paragraph" w:styleId="ac">
    <w:name w:val="List Paragraph"/>
    <w:basedOn w:val="a"/>
    <w:uiPriority w:val="34"/>
    <w:qFormat/>
    <w:rsid w:val="005B7B2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7734"/>
    <w:rPr>
      <w:rFonts w:ascii="Calibri Light" w:eastAsia="Calibri" w:hAnsi="Calibri Light" w:cs="Times New Roman"/>
      <w:color w:val="2E74B5"/>
      <w:sz w:val="26"/>
      <w:szCs w:val="26"/>
    </w:rPr>
  </w:style>
  <w:style w:type="paragraph" w:customStyle="1" w:styleId="Style6">
    <w:name w:val="Style6"/>
    <w:basedOn w:val="a"/>
    <w:rsid w:val="00EC697F"/>
    <w:pPr>
      <w:widowControl w:val="0"/>
      <w:autoSpaceDE w:val="0"/>
      <w:autoSpaceDN w:val="0"/>
      <w:adjustRightInd w:val="0"/>
      <w:spacing w:line="234" w:lineRule="exact"/>
    </w:pPr>
    <w:rPr>
      <w:rFonts w:ascii="Georgia" w:hAnsi="Georgia"/>
      <w:lang w:val="ru-RU"/>
    </w:rPr>
  </w:style>
  <w:style w:type="character" w:customStyle="1" w:styleId="FontStyle21">
    <w:name w:val="Font Style21"/>
    <w:basedOn w:val="a0"/>
    <w:rsid w:val="00EC697F"/>
    <w:rPr>
      <w:rFonts w:ascii="Times New Roman" w:hAnsi="Times New Roman" w:cs="Times New Roman" w:hint="default"/>
      <w:sz w:val="18"/>
      <w:szCs w:val="18"/>
    </w:rPr>
  </w:style>
  <w:style w:type="table" w:styleId="ad">
    <w:name w:val="Table Grid"/>
    <w:basedOn w:val="a1"/>
    <w:uiPriority w:val="39"/>
    <w:rsid w:val="000F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857BC4"/>
    <w:rPr>
      <w:b/>
      <w:bCs/>
    </w:rPr>
  </w:style>
  <w:style w:type="paragraph" w:customStyle="1" w:styleId="1873">
    <w:name w:val="1873"/>
    <w:aliases w:val="baiaagaaboqcaaadhwuaaawvbqaaaaaaaaaaaaaaaaaaaaaaaaaaaaaaaaaaaaaaaaaaaaaaaaaaaaaaaaaaaaaaaaaaaaaaaaaaaaaaaaaaaaaaaaaaaaaaaaaaaaaaaaaaaaaaaaaaaaaaaaaaaaaaaaaaaaaaaaaaaaaaaaaaaaaaaaaaaaaaaaaaaaaaaaaaaaaaaaaaaaaaaaaaaaaaaaaaaaaaaaaaaaaa"/>
    <w:basedOn w:val="a"/>
    <w:rsid w:val="001A1AA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Освітній рівень педагогів</c:v>
                </c:pt>
              </c:strCache>
            </c:strRef>
          </c:tx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2"/>
                <c:pt idx="0">
                  <c:v>Повна вища спеціальна педагогічна освіта</c:v>
                </c:pt>
                <c:pt idx="1">
                  <c:v>Середня спеціальна педагогічна освіта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0A-4A07-B703-8898E91CEE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Фаховий рівень педагогів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Спеціаліст І к.</c:v>
                </c:pt>
                <c:pt idx="1">
                  <c:v>Спеціаліст ІІ к.</c:v>
                </c:pt>
                <c:pt idx="2">
                  <c:v>Вихователь атестований, без категорії</c:v>
                </c:pt>
                <c:pt idx="3">
                  <c:v>Спеціаліст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0.42</c:v>
                </c:pt>
                <c:pt idx="1">
                  <c:v>0.42</c:v>
                </c:pt>
                <c:pt idx="2">
                  <c:v>0.08</c:v>
                </c:pt>
                <c:pt idx="3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14-499A-BAA4-D35AD9869D4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Вік педагогічних працівників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Від 20 до 30років</c:v>
                </c:pt>
                <c:pt idx="2">
                  <c:v>Від 41-50 років</c:v>
                </c:pt>
                <c:pt idx="3">
                  <c:v>Від 51-60 років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0.08</c:v>
                </c:pt>
                <c:pt idx="2" formatCode="0%">
                  <c:v>0.33</c:v>
                </c:pt>
                <c:pt idx="3" formatCode="0%">
                  <c:v>0.57999999999999996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E9-4325-9D7E-358774D11B8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7.2620844269466314E-2"/>
          <c:y val="0.14672634670666168"/>
          <c:w val="0.8547583114610674"/>
          <c:h val="0.115408386451693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5437-3617-48E5-967A-0EA6D9AB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2023-08-07T09:09:00Z</cp:lastPrinted>
  <dcterms:created xsi:type="dcterms:W3CDTF">2023-05-15T11:08:00Z</dcterms:created>
  <dcterms:modified xsi:type="dcterms:W3CDTF">2025-11-06T10:18:00Z</dcterms:modified>
</cp:coreProperties>
</file>